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textAlignment w:val="baseline"/>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pP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t>双鸭山市住宅物业管理条例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textAlignment w:val="baseline"/>
      </w:pP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br w:type="textWrapping"/>
      </w:r>
      <w:r>
        <w:rPr>
          <w:rFonts w:ascii="Microsoft Yahei" w:hAnsi="Microsoft Yahei"/>
          <w:b w:val="0"/>
          <w:bCs w:val="0"/>
          <w:i w:val="0"/>
          <w:iCs w:val="0"/>
          <w:caps w:val="0"/>
          <w:smallCaps w:val="0"/>
          <w:vanish w:val="0"/>
          <w:color w:val="333333"/>
          <w:spacing w:val="0"/>
          <w:sz w:val="24"/>
          <w:szCs w:val="24"/>
          <w:vertAlign w:val="baseline"/>
        </w:rPr>
        <w:t>（2021年5月28日双鸭山市第十六届人民代表大会常务委员会第三十次会议审议通过</w:t>
      </w:r>
      <w:r>
        <w:rPr>
          <w:rFonts w:hint="eastAsia" w:ascii="Microsoft Yahei" w:hAnsi="Microsoft Yahei"/>
          <w:b w:val="0"/>
          <w:bCs w:val="0"/>
          <w:i w:val="0"/>
          <w:iCs w:val="0"/>
          <w:caps w:val="0"/>
          <w:smallCaps w:val="0"/>
          <w:vanish w:val="0"/>
          <w:color w:val="333333"/>
          <w:spacing w:val="0"/>
          <w:sz w:val="24"/>
          <w:szCs w:val="24"/>
          <w:vertAlign w:val="baseline"/>
          <w:lang w:val="en-US" w:eastAsia="zh-CN"/>
        </w:rPr>
        <w:t xml:space="preserve"> </w:t>
      </w:r>
      <w:r>
        <w:rPr>
          <w:rFonts w:ascii="Microsoft Yahei" w:hAnsi="Microsoft Yahei"/>
          <w:b w:val="0"/>
          <w:bCs w:val="0"/>
          <w:i w:val="0"/>
          <w:iCs w:val="0"/>
          <w:caps w:val="0"/>
          <w:smallCaps w:val="0"/>
          <w:vanish w:val="0"/>
          <w:color w:val="333333"/>
          <w:spacing w:val="0"/>
          <w:sz w:val="24"/>
          <w:szCs w:val="24"/>
          <w:vertAlign w:val="baseline"/>
        </w:rPr>
        <w:t>2021年6月24日黑龙江省第十三届人民代表大会常务委员会批准）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75" w:lineRule="atLeast"/>
        <w:ind w:left="0" w:right="0" w:firstLine="0"/>
        <w:jc w:val="center"/>
        <w:textAlignment w:val="baseline"/>
        <w:rPr>
          <w:rFonts w:ascii="Microsoft Yahei" w:hAnsi="Microsoft Yahei"/>
          <w:b/>
          <w:bCs/>
          <w:i w:val="0"/>
          <w:iCs w:val="0"/>
          <w:caps w:val="0"/>
          <w:smallCaps w:val="0"/>
          <w:vanish w:val="0"/>
          <w:color w:val="333333"/>
          <w:spacing w:val="0"/>
          <w:sz w:val="24"/>
          <w:szCs w:val="24"/>
          <w:vertAlign w:val="baseline"/>
        </w:rPr>
      </w:pPr>
      <w:bookmarkStart w:id="0" w:name="sort1_zhang_1"/>
      <w:bookmarkEnd w:id="0"/>
      <w:r>
        <w:rPr>
          <w:rFonts w:ascii="Microsoft Yahei" w:hAnsi="Microsoft Yahei"/>
          <w:b/>
          <w:bCs/>
          <w:i w:val="0"/>
          <w:iCs w:val="0"/>
          <w:caps w:val="0"/>
          <w:smallCaps w:val="0"/>
          <w:vanish w:val="0"/>
          <w:color w:val="333333"/>
          <w:spacing w:val="0"/>
          <w:sz w:val="24"/>
          <w:szCs w:val="24"/>
          <w:vertAlign w:val="baseline"/>
        </w:rPr>
        <w:t>第一章　总　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 w:name="tiao_1"/>
      <w:bookmarkEnd w:id="1"/>
      <w:r>
        <w:rPr>
          <w:rFonts w:ascii="Microsoft Yahei" w:hAnsi="Microsoft Yahei"/>
          <w:b/>
          <w:bCs/>
          <w:i w:val="0"/>
          <w:iCs w:val="0"/>
          <w:caps w:val="0"/>
          <w:smallCaps w:val="0"/>
          <w:vanish w:val="0"/>
          <w:color w:val="333333"/>
          <w:spacing w:val="0"/>
          <w:sz w:val="24"/>
          <w:szCs w:val="24"/>
          <w:vertAlign w:val="baseline"/>
        </w:rPr>
        <w:t>　　第一条</w:t>
      </w:r>
      <w:bookmarkStart w:id="2" w:name="tiao_1_kuan_1"/>
      <w:bookmarkEnd w:id="2"/>
      <w:r>
        <w:rPr>
          <w:rFonts w:ascii="Microsoft Yahei" w:hAnsi="Microsoft Yahei"/>
          <w:b w:val="0"/>
          <w:bCs w:val="0"/>
          <w:i w:val="0"/>
          <w:iCs w:val="0"/>
          <w:caps w:val="0"/>
          <w:smallCaps w:val="0"/>
          <w:vanish w:val="0"/>
          <w:color w:val="333333"/>
          <w:spacing w:val="0"/>
          <w:sz w:val="24"/>
          <w:szCs w:val="24"/>
          <w:vertAlign w:val="baseline"/>
        </w:rPr>
        <w:t>　为了规范住宅物业管理活动，维护业主、物业使用人、物业服务企业和其他管理人的合法权益，营造美好宜居环境，根据《</w:t>
      </w:r>
      <w:r>
        <w:rPr>
          <w:rFonts w:ascii="Microsoft Yahei" w:hAnsi="Microsoft Yahei"/>
          <w:b w:val="0"/>
          <w:bCs w:val="0"/>
          <w:i w:val="0"/>
          <w:iCs w:val="0"/>
          <w:caps w:val="0"/>
          <w:smallCaps w:val="0"/>
          <w:vanish w:val="0"/>
          <w:color w:val="333333"/>
          <w:spacing w:val="0"/>
          <w:sz w:val="24"/>
          <w:szCs w:val="24"/>
          <w:vertAlign w:val="baseline"/>
        </w:rPr>
        <w:fldChar w:fldCharType="begin"/>
      </w:r>
      <w:r>
        <w:rPr>
          <w:rFonts w:ascii="Microsoft Yahei" w:hAnsi="Microsoft Yahei"/>
          <w:b w:val="0"/>
          <w:bCs w:val="0"/>
          <w:i w:val="0"/>
          <w:iCs w:val="0"/>
          <w:caps w:val="0"/>
          <w:smallCaps w:val="0"/>
          <w:vanish w:val="0"/>
          <w:color w:val="333333"/>
          <w:spacing w:val="0"/>
          <w:sz w:val="24"/>
          <w:szCs w:val="24"/>
          <w:vertAlign w:val="baseline"/>
        </w:rPr>
        <w:instrText xml:space="preserve">HYPERLINK "https://www.pkulaw.com/chl/aa00daaeb5a4fe4ebdfb.html?way=textSlc"</w:instrText>
      </w:r>
      <w:r>
        <w:rPr>
          <w:rFonts w:ascii="Microsoft Yahei" w:hAnsi="Microsoft Yahei"/>
          <w:b w:val="0"/>
          <w:bCs w:val="0"/>
          <w:i w:val="0"/>
          <w:iCs w:val="0"/>
          <w:caps w:val="0"/>
          <w:smallCaps w:val="0"/>
          <w:vanish w:val="0"/>
          <w:color w:val="333333"/>
          <w:spacing w:val="0"/>
          <w:sz w:val="24"/>
          <w:szCs w:val="24"/>
          <w:vertAlign w:val="baseline"/>
        </w:rPr>
        <w:fldChar w:fldCharType="separate"/>
      </w:r>
      <w:r>
        <w:rPr>
          <w:rFonts w:ascii="Microsoft Yahei" w:hAnsi="Microsoft Yahei"/>
          <w:b w:val="0"/>
          <w:bCs w:val="0"/>
          <w:i w:val="0"/>
          <w:iCs w:val="0"/>
          <w:caps w:val="0"/>
          <w:smallCaps w:val="0"/>
          <w:vanish w:val="0"/>
          <w:color w:val="333333"/>
          <w:spacing w:val="0"/>
          <w:sz w:val="24"/>
          <w:szCs w:val="24"/>
          <w:vertAlign w:val="baseline"/>
        </w:rPr>
        <w:t>中华人民共和国民法典</w:t>
      </w:r>
      <w:r>
        <w:rPr>
          <w:rFonts w:ascii="Microsoft Yahei" w:hAnsi="Microsoft Yahei"/>
          <w:b w:val="0"/>
          <w:bCs w:val="0"/>
          <w:i w:val="0"/>
          <w:iCs w:val="0"/>
          <w:caps w:val="0"/>
          <w:smallCaps w:val="0"/>
          <w:vanish w:val="0"/>
          <w:color w:val="333333"/>
          <w:spacing w:val="0"/>
          <w:sz w:val="24"/>
          <w:szCs w:val="24"/>
          <w:vertAlign w:val="baseline"/>
        </w:rPr>
        <w:fldChar w:fldCharType="end"/>
      </w:r>
      <w:r>
        <w:rPr>
          <w:rFonts w:ascii="Microsoft Yahei" w:hAnsi="Microsoft Yahei"/>
          <w:b w:val="0"/>
          <w:bCs w:val="0"/>
          <w:i w:val="0"/>
          <w:iCs w:val="0"/>
          <w:caps w:val="0"/>
          <w:smallCaps w:val="0"/>
          <w:vanish w:val="0"/>
          <w:color w:val="333333"/>
          <w:spacing w:val="0"/>
          <w:sz w:val="24"/>
          <w:szCs w:val="24"/>
          <w:vertAlign w:val="baseline"/>
        </w:rPr>
        <w:t>》、《</w:t>
      </w:r>
      <w:r>
        <w:rPr>
          <w:rFonts w:ascii="Microsoft Yahei" w:hAnsi="Microsoft Yahei"/>
          <w:b w:val="0"/>
          <w:bCs w:val="0"/>
          <w:i w:val="0"/>
          <w:iCs w:val="0"/>
          <w:caps w:val="0"/>
          <w:smallCaps w:val="0"/>
          <w:vanish w:val="0"/>
          <w:color w:val="333333"/>
          <w:spacing w:val="0"/>
          <w:sz w:val="24"/>
          <w:szCs w:val="24"/>
          <w:vertAlign w:val="baseline"/>
        </w:rPr>
        <w:fldChar w:fldCharType="begin"/>
      </w:r>
      <w:r>
        <w:rPr>
          <w:rFonts w:ascii="Microsoft Yahei" w:hAnsi="Microsoft Yahei"/>
          <w:b w:val="0"/>
          <w:bCs w:val="0"/>
          <w:i w:val="0"/>
          <w:iCs w:val="0"/>
          <w:caps w:val="0"/>
          <w:smallCaps w:val="0"/>
          <w:vanish w:val="0"/>
          <w:color w:val="333333"/>
          <w:spacing w:val="0"/>
          <w:sz w:val="24"/>
          <w:szCs w:val="24"/>
          <w:vertAlign w:val="baseline"/>
        </w:rPr>
        <w:instrText xml:space="preserve">HYPERLINK "https://www.pkulaw.com/chl/403a1c5284fdc133bdfb.html?way=textSlc"</w:instrText>
      </w:r>
      <w:r>
        <w:rPr>
          <w:rFonts w:ascii="Microsoft Yahei" w:hAnsi="Microsoft Yahei"/>
          <w:b w:val="0"/>
          <w:bCs w:val="0"/>
          <w:i w:val="0"/>
          <w:iCs w:val="0"/>
          <w:caps w:val="0"/>
          <w:smallCaps w:val="0"/>
          <w:vanish w:val="0"/>
          <w:color w:val="333333"/>
          <w:spacing w:val="0"/>
          <w:sz w:val="24"/>
          <w:szCs w:val="24"/>
          <w:vertAlign w:val="baseline"/>
        </w:rPr>
        <w:fldChar w:fldCharType="separate"/>
      </w:r>
      <w:r>
        <w:rPr>
          <w:rFonts w:ascii="Microsoft Yahei" w:hAnsi="Microsoft Yahei"/>
          <w:b w:val="0"/>
          <w:bCs w:val="0"/>
          <w:i w:val="0"/>
          <w:iCs w:val="0"/>
          <w:caps w:val="0"/>
          <w:smallCaps w:val="0"/>
          <w:vanish w:val="0"/>
          <w:color w:val="333333"/>
          <w:spacing w:val="0"/>
          <w:sz w:val="24"/>
          <w:szCs w:val="24"/>
          <w:vertAlign w:val="baseline"/>
        </w:rPr>
        <w:t>物业管理条例</w:t>
      </w:r>
      <w:r>
        <w:rPr>
          <w:rFonts w:ascii="Microsoft Yahei" w:hAnsi="Microsoft Yahei"/>
          <w:b w:val="0"/>
          <w:bCs w:val="0"/>
          <w:i w:val="0"/>
          <w:iCs w:val="0"/>
          <w:caps w:val="0"/>
          <w:smallCaps w:val="0"/>
          <w:vanish w:val="0"/>
          <w:color w:val="333333"/>
          <w:spacing w:val="0"/>
          <w:sz w:val="24"/>
          <w:szCs w:val="24"/>
          <w:vertAlign w:val="baseline"/>
        </w:rPr>
        <w:fldChar w:fldCharType="end"/>
      </w:r>
      <w:r>
        <w:rPr>
          <w:rFonts w:ascii="Microsoft Yahei" w:hAnsi="Microsoft Yahei"/>
          <w:b w:val="0"/>
          <w:bCs w:val="0"/>
          <w:i w:val="0"/>
          <w:iCs w:val="0"/>
          <w:caps w:val="0"/>
          <w:smallCaps w:val="0"/>
          <w:vanish w:val="0"/>
          <w:color w:val="333333"/>
          <w:spacing w:val="0"/>
          <w:sz w:val="24"/>
          <w:szCs w:val="24"/>
          <w:vertAlign w:val="baseline"/>
        </w:rPr>
        <w:t>》和《</w:t>
      </w:r>
      <w:r>
        <w:rPr>
          <w:rFonts w:ascii="Microsoft Yahei" w:hAnsi="Microsoft Yahei"/>
          <w:b w:val="0"/>
          <w:bCs w:val="0"/>
          <w:i w:val="0"/>
          <w:iCs w:val="0"/>
          <w:caps w:val="0"/>
          <w:smallCaps w:val="0"/>
          <w:vanish w:val="0"/>
          <w:color w:val="333333"/>
          <w:spacing w:val="0"/>
          <w:sz w:val="24"/>
          <w:szCs w:val="24"/>
          <w:vertAlign w:val="baseline"/>
        </w:rPr>
        <w:fldChar w:fldCharType="begin"/>
      </w:r>
      <w:r>
        <w:rPr>
          <w:rFonts w:ascii="Microsoft Yahei" w:hAnsi="Microsoft Yahei"/>
          <w:b w:val="0"/>
          <w:bCs w:val="0"/>
          <w:i w:val="0"/>
          <w:iCs w:val="0"/>
          <w:caps w:val="0"/>
          <w:smallCaps w:val="0"/>
          <w:vanish w:val="0"/>
          <w:color w:val="333333"/>
          <w:spacing w:val="0"/>
          <w:sz w:val="24"/>
          <w:szCs w:val="24"/>
          <w:vertAlign w:val="baseline"/>
        </w:rPr>
        <w:instrText xml:space="preserve">HYPERLINK "https://www.pkulaw.com/lar/70c1620a01c968e1687db1ce4571c499bdfb.html?way=textSlc"</w:instrText>
      </w:r>
      <w:r>
        <w:rPr>
          <w:rFonts w:ascii="Microsoft Yahei" w:hAnsi="Microsoft Yahei"/>
          <w:b w:val="0"/>
          <w:bCs w:val="0"/>
          <w:i w:val="0"/>
          <w:iCs w:val="0"/>
          <w:caps w:val="0"/>
          <w:smallCaps w:val="0"/>
          <w:vanish w:val="0"/>
          <w:color w:val="333333"/>
          <w:spacing w:val="0"/>
          <w:sz w:val="24"/>
          <w:szCs w:val="24"/>
          <w:vertAlign w:val="baseline"/>
        </w:rPr>
        <w:fldChar w:fldCharType="separate"/>
      </w:r>
      <w:r>
        <w:rPr>
          <w:rFonts w:ascii="Microsoft Yahei" w:hAnsi="Microsoft Yahei"/>
          <w:b w:val="0"/>
          <w:bCs w:val="0"/>
          <w:i w:val="0"/>
          <w:iCs w:val="0"/>
          <w:caps w:val="0"/>
          <w:smallCaps w:val="0"/>
          <w:vanish w:val="0"/>
          <w:color w:val="333333"/>
          <w:spacing w:val="0"/>
          <w:sz w:val="24"/>
          <w:szCs w:val="24"/>
          <w:vertAlign w:val="baseline"/>
        </w:rPr>
        <w:t>黑龙江省住宅物业管理条例</w:t>
      </w:r>
      <w:r>
        <w:rPr>
          <w:rFonts w:ascii="Microsoft Yahei" w:hAnsi="Microsoft Yahei"/>
          <w:b w:val="0"/>
          <w:bCs w:val="0"/>
          <w:i w:val="0"/>
          <w:iCs w:val="0"/>
          <w:caps w:val="0"/>
          <w:smallCaps w:val="0"/>
          <w:vanish w:val="0"/>
          <w:color w:val="333333"/>
          <w:spacing w:val="0"/>
          <w:sz w:val="24"/>
          <w:szCs w:val="24"/>
          <w:vertAlign w:val="baseline"/>
        </w:rPr>
        <w:fldChar w:fldCharType="end"/>
      </w:r>
      <w:r>
        <w:rPr>
          <w:rFonts w:ascii="Microsoft Yahei" w:hAnsi="Microsoft Yahei"/>
          <w:b w:val="0"/>
          <w:bCs w:val="0"/>
          <w:i w:val="0"/>
          <w:iCs w:val="0"/>
          <w:caps w:val="0"/>
          <w:smallCaps w:val="0"/>
          <w:vanish w:val="0"/>
          <w:color w:val="333333"/>
          <w:spacing w:val="0"/>
          <w:sz w:val="24"/>
          <w:szCs w:val="24"/>
          <w:vertAlign w:val="baseline"/>
        </w:rPr>
        <w:t>》等有关法律、法规，结合我市实际，制定本条例。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 w:name="tiao_2"/>
      <w:bookmarkEnd w:id="3"/>
      <w:r>
        <w:rPr>
          <w:rFonts w:ascii="Microsoft Yahei" w:hAnsi="Microsoft Yahei"/>
          <w:b/>
          <w:bCs/>
          <w:i w:val="0"/>
          <w:iCs w:val="0"/>
          <w:caps w:val="0"/>
          <w:smallCaps w:val="0"/>
          <w:vanish w:val="0"/>
          <w:color w:val="333333"/>
          <w:spacing w:val="0"/>
          <w:sz w:val="24"/>
          <w:szCs w:val="24"/>
          <w:vertAlign w:val="baseline"/>
        </w:rPr>
        <w:t>　　第二条</w:t>
      </w:r>
      <w:bookmarkStart w:id="4" w:name="tiao_2_kuan_1"/>
      <w:bookmarkEnd w:id="4"/>
      <w:r>
        <w:rPr>
          <w:rFonts w:ascii="Microsoft Yahei" w:hAnsi="Microsoft Yahei"/>
          <w:b w:val="0"/>
          <w:bCs w:val="0"/>
          <w:i w:val="0"/>
          <w:iCs w:val="0"/>
          <w:caps w:val="0"/>
          <w:smallCaps w:val="0"/>
          <w:vanish w:val="0"/>
          <w:color w:val="333333"/>
          <w:spacing w:val="0"/>
          <w:sz w:val="24"/>
          <w:szCs w:val="24"/>
          <w:vertAlign w:val="baseline"/>
        </w:rPr>
        <w:t>　本市行政区域内的住宅物业管理及其相关活动适用本条例。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 w:name="tiao_3"/>
      <w:bookmarkEnd w:id="5"/>
      <w:r>
        <w:rPr>
          <w:rFonts w:ascii="Microsoft Yahei" w:hAnsi="Microsoft Yahei"/>
          <w:b/>
          <w:bCs/>
          <w:i w:val="0"/>
          <w:iCs w:val="0"/>
          <w:caps w:val="0"/>
          <w:smallCaps w:val="0"/>
          <w:vanish w:val="0"/>
          <w:color w:val="333333"/>
          <w:spacing w:val="0"/>
          <w:sz w:val="24"/>
          <w:szCs w:val="24"/>
          <w:vertAlign w:val="baseline"/>
        </w:rPr>
        <w:t>　　第三条</w:t>
      </w:r>
      <w:bookmarkStart w:id="6" w:name="tiao_3_kuan_1"/>
      <w:bookmarkEnd w:id="6"/>
      <w:r>
        <w:rPr>
          <w:rFonts w:ascii="Microsoft Yahei" w:hAnsi="Microsoft Yahei"/>
          <w:b w:val="0"/>
          <w:bCs w:val="0"/>
          <w:i w:val="0"/>
          <w:iCs w:val="0"/>
          <w:caps w:val="0"/>
          <w:smallCaps w:val="0"/>
          <w:vanish w:val="0"/>
          <w:color w:val="333333"/>
          <w:spacing w:val="0"/>
          <w:sz w:val="24"/>
          <w:szCs w:val="24"/>
          <w:vertAlign w:val="baseline"/>
        </w:rPr>
        <w:t>　市、县（区）人民政府应当加强对住宅物业管理工作的领导，将物业管理纳入本地现代服务业发展规划和社区治理体系，制定扶持政策和激励措施，建立物业管理综合协调机制，统筹推进社区治理和物业管理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 w:name="tiao_4"/>
      <w:bookmarkEnd w:id="7"/>
      <w:r>
        <w:rPr>
          <w:rFonts w:ascii="Microsoft Yahei" w:hAnsi="Microsoft Yahei"/>
          <w:b/>
          <w:bCs/>
          <w:i w:val="0"/>
          <w:iCs w:val="0"/>
          <w:caps w:val="0"/>
          <w:smallCaps w:val="0"/>
          <w:vanish w:val="0"/>
          <w:color w:val="333333"/>
          <w:spacing w:val="0"/>
          <w:sz w:val="24"/>
          <w:szCs w:val="24"/>
          <w:vertAlign w:val="baseline"/>
        </w:rPr>
        <w:t>　　第四条</w:t>
      </w:r>
      <w:bookmarkStart w:id="8" w:name="tiao_4_kuan_1"/>
      <w:bookmarkEnd w:id="8"/>
      <w:r>
        <w:rPr>
          <w:rFonts w:ascii="Microsoft Yahei" w:hAnsi="Microsoft Yahei"/>
          <w:b w:val="0"/>
          <w:bCs w:val="0"/>
          <w:i w:val="0"/>
          <w:iCs w:val="0"/>
          <w:caps w:val="0"/>
          <w:smallCaps w:val="0"/>
          <w:vanish w:val="0"/>
          <w:color w:val="333333"/>
          <w:spacing w:val="0"/>
          <w:sz w:val="24"/>
          <w:szCs w:val="24"/>
          <w:vertAlign w:val="baseline"/>
        </w:rPr>
        <w:t>　市物业行政主管部门组织实施本条例，负责本市行政区域内物业管理活动的监督管理工作，具体履行下列职责：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 w:name="tiao_4_kuan_1_xiang_1"/>
      <w:bookmarkEnd w:id="9"/>
      <w:r>
        <w:rPr>
          <w:rFonts w:ascii="Microsoft Yahei" w:hAnsi="Microsoft Yahei"/>
          <w:b w:val="0"/>
          <w:bCs w:val="0"/>
          <w:i w:val="0"/>
          <w:iCs w:val="0"/>
          <w:caps w:val="0"/>
          <w:smallCaps w:val="0"/>
          <w:vanish w:val="0"/>
          <w:color w:val="333333"/>
          <w:spacing w:val="0"/>
          <w:sz w:val="24"/>
          <w:szCs w:val="24"/>
          <w:vertAlign w:val="baseline"/>
        </w:rPr>
        <w:t>　　（一）制定物业管理相关政策和物业服务行业规范；</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 w:name="tiao_4_kuan_1_xiang_2"/>
      <w:bookmarkEnd w:id="10"/>
      <w:r>
        <w:rPr>
          <w:rFonts w:ascii="Microsoft Yahei" w:hAnsi="Microsoft Yahei"/>
          <w:b w:val="0"/>
          <w:bCs w:val="0"/>
          <w:i w:val="0"/>
          <w:iCs w:val="0"/>
          <w:caps w:val="0"/>
          <w:smallCaps w:val="0"/>
          <w:vanish w:val="0"/>
          <w:color w:val="333333"/>
          <w:spacing w:val="0"/>
          <w:sz w:val="24"/>
          <w:szCs w:val="24"/>
          <w:vertAlign w:val="baseline"/>
        </w:rPr>
        <w:t>　　（二）建立物业服务诚信评价制度；</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 w:name="tiao_4_kuan_1_xiang_3"/>
      <w:bookmarkEnd w:id="11"/>
      <w:r>
        <w:rPr>
          <w:rFonts w:ascii="Microsoft Yahei" w:hAnsi="Microsoft Yahei"/>
          <w:b w:val="0"/>
          <w:bCs w:val="0"/>
          <w:i w:val="0"/>
          <w:iCs w:val="0"/>
          <w:caps w:val="0"/>
          <w:smallCaps w:val="0"/>
          <w:vanish w:val="0"/>
          <w:color w:val="333333"/>
          <w:spacing w:val="0"/>
          <w:sz w:val="24"/>
          <w:szCs w:val="24"/>
          <w:vertAlign w:val="baseline"/>
        </w:rPr>
        <w:t>　　（三）建筑物及其附属设施的维修资金（以下简称维修资金）的监督管理工作；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 w:name="tiao_4_kuan_1_xiang_4"/>
      <w:bookmarkEnd w:id="12"/>
      <w:r>
        <w:rPr>
          <w:rFonts w:ascii="Microsoft Yahei" w:hAnsi="Microsoft Yahei"/>
          <w:b w:val="0"/>
          <w:bCs w:val="0"/>
          <w:i w:val="0"/>
          <w:iCs w:val="0"/>
          <w:caps w:val="0"/>
          <w:smallCaps w:val="0"/>
          <w:vanish w:val="0"/>
          <w:color w:val="333333"/>
          <w:spacing w:val="0"/>
          <w:sz w:val="24"/>
          <w:szCs w:val="24"/>
          <w:vertAlign w:val="baseline"/>
        </w:rPr>
        <w:t>　　（四）组织物业管理相关人员业务培训；</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 w:name="tiao_4_kuan_1_xiang_5"/>
      <w:bookmarkEnd w:id="13"/>
      <w:r>
        <w:rPr>
          <w:rFonts w:ascii="Microsoft Yahei" w:hAnsi="Microsoft Yahei"/>
          <w:b w:val="0"/>
          <w:bCs w:val="0"/>
          <w:i w:val="0"/>
          <w:iCs w:val="0"/>
          <w:caps w:val="0"/>
          <w:smallCaps w:val="0"/>
          <w:vanish w:val="0"/>
          <w:color w:val="333333"/>
          <w:spacing w:val="0"/>
          <w:sz w:val="24"/>
          <w:szCs w:val="24"/>
          <w:vertAlign w:val="baseline"/>
        </w:rPr>
        <w:t>　　（五）指导和监督县（区）物业行政主管部门开展物业管理活动的监督管理工作；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 w:name="tiao_4_kuan_1_xiang_6"/>
      <w:bookmarkEnd w:id="14"/>
      <w:r>
        <w:rPr>
          <w:rFonts w:ascii="Microsoft Yahei" w:hAnsi="Microsoft Yahei"/>
          <w:b w:val="0"/>
          <w:bCs w:val="0"/>
          <w:i w:val="0"/>
          <w:iCs w:val="0"/>
          <w:caps w:val="0"/>
          <w:smallCaps w:val="0"/>
          <w:vanish w:val="0"/>
          <w:color w:val="333333"/>
          <w:spacing w:val="0"/>
          <w:sz w:val="24"/>
          <w:szCs w:val="24"/>
          <w:vertAlign w:val="baseline"/>
        </w:rPr>
        <w:t>　　（六）指导和监督本市物业服务行业协会开展行业自律和服务工作；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 w:name="tiao_4_kuan_1_xiang_7"/>
      <w:bookmarkEnd w:id="15"/>
      <w:r>
        <w:rPr>
          <w:rFonts w:ascii="Microsoft Yahei" w:hAnsi="Microsoft Yahei"/>
          <w:b w:val="0"/>
          <w:bCs w:val="0"/>
          <w:i w:val="0"/>
          <w:iCs w:val="0"/>
          <w:caps w:val="0"/>
          <w:smallCaps w:val="0"/>
          <w:vanish w:val="0"/>
          <w:color w:val="333333"/>
          <w:spacing w:val="0"/>
          <w:sz w:val="24"/>
          <w:szCs w:val="24"/>
          <w:vertAlign w:val="baseline"/>
        </w:rPr>
        <w:t>　　（七）调处重大物业管理矛盾纠纷；</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 w:name="tiao_4_kuan_1_xiang_8"/>
      <w:bookmarkEnd w:id="16"/>
      <w:r>
        <w:rPr>
          <w:rFonts w:ascii="Microsoft Yahei" w:hAnsi="Microsoft Yahei"/>
          <w:b w:val="0"/>
          <w:bCs w:val="0"/>
          <w:i w:val="0"/>
          <w:iCs w:val="0"/>
          <w:caps w:val="0"/>
          <w:smallCaps w:val="0"/>
          <w:vanish w:val="0"/>
          <w:color w:val="333333"/>
          <w:spacing w:val="0"/>
          <w:sz w:val="24"/>
          <w:szCs w:val="24"/>
          <w:vertAlign w:val="baseline"/>
        </w:rPr>
        <w:t>　　（八）依法承担的其他职责。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 w:name="tiao_5"/>
      <w:bookmarkEnd w:id="17"/>
      <w:r>
        <w:rPr>
          <w:rFonts w:ascii="Microsoft Yahei" w:hAnsi="Microsoft Yahei"/>
          <w:b/>
          <w:bCs/>
          <w:i w:val="0"/>
          <w:iCs w:val="0"/>
          <w:caps w:val="0"/>
          <w:smallCaps w:val="0"/>
          <w:vanish w:val="0"/>
          <w:color w:val="333333"/>
          <w:spacing w:val="0"/>
          <w:sz w:val="24"/>
          <w:szCs w:val="24"/>
          <w:vertAlign w:val="baseline"/>
        </w:rPr>
        <w:t>　　第五条</w:t>
      </w:r>
      <w:bookmarkStart w:id="18" w:name="tiao_5_kuan_1"/>
      <w:bookmarkEnd w:id="18"/>
      <w:r>
        <w:rPr>
          <w:rFonts w:ascii="Microsoft Yahei" w:hAnsi="Microsoft Yahei"/>
          <w:b w:val="0"/>
          <w:bCs w:val="0"/>
          <w:i w:val="0"/>
          <w:iCs w:val="0"/>
          <w:caps w:val="0"/>
          <w:smallCaps w:val="0"/>
          <w:vanish w:val="0"/>
          <w:color w:val="333333"/>
          <w:spacing w:val="0"/>
          <w:sz w:val="24"/>
          <w:szCs w:val="24"/>
          <w:vertAlign w:val="baseline"/>
        </w:rPr>
        <w:t>　县（区）物业行政主管部门负责本行政区域内物业管理活动的监督管理工作，具体履行下列职责：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 w:name="tiao_5_kuan_1_xiang_1"/>
      <w:bookmarkEnd w:id="19"/>
      <w:r>
        <w:rPr>
          <w:rFonts w:ascii="Microsoft Yahei" w:hAnsi="Microsoft Yahei"/>
          <w:b w:val="0"/>
          <w:bCs w:val="0"/>
          <w:i w:val="0"/>
          <w:iCs w:val="0"/>
          <w:caps w:val="0"/>
          <w:smallCaps w:val="0"/>
          <w:vanish w:val="0"/>
          <w:color w:val="333333"/>
          <w:spacing w:val="0"/>
          <w:sz w:val="24"/>
          <w:szCs w:val="24"/>
          <w:vertAlign w:val="baseline"/>
        </w:rPr>
        <w:t>　　（一）监督管理前期物业服务招标投标、物业承接查验、维修资金交存和管理、使用等物业管理活动；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 w:name="tiao_5_kuan_1_xiang_2"/>
      <w:bookmarkEnd w:id="20"/>
      <w:r>
        <w:rPr>
          <w:rFonts w:ascii="Microsoft Yahei" w:hAnsi="Microsoft Yahei"/>
          <w:b w:val="0"/>
          <w:bCs w:val="0"/>
          <w:i w:val="0"/>
          <w:iCs w:val="0"/>
          <w:caps w:val="0"/>
          <w:smallCaps w:val="0"/>
          <w:vanish w:val="0"/>
          <w:color w:val="333333"/>
          <w:spacing w:val="0"/>
          <w:sz w:val="24"/>
          <w:szCs w:val="24"/>
          <w:vertAlign w:val="baseline"/>
        </w:rPr>
        <w:t>　　（二）物业管理区域、物业服务合同备案；</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 w:name="tiao_5_kuan_1_xiang_3"/>
      <w:bookmarkEnd w:id="21"/>
      <w:r>
        <w:rPr>
          <w:rFonts w:ascii="Microsoft Yahei" w:hAnsi="Microsoft Yahei"/>
          <w:b w:val="0"/>
          <w:bCs w:val="0"/>
          <w:i w:val="0"/>
          <w:iCs w:val="0"/>
          <w:caps w:val="0"/>
          <w:smallCaps w:val="0"/>
          <w:vanish w:val="0"/>
          <w:color w:val="333333"/>
          <w:spacing w:val="0"/>
          <w:sz w:val="24"/>
          <w:szCs w:val="24"/>
          <w:vertAlign w:val="baseline"/>
        </w:rPr>
        <w:t>　　（三）开展物业服务企业及其项目负责人的信用信息征集、核查和监管；</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 w:name="tiao_5_kuan_1_xiang_4"/>
      <w:bookmarkEnd w:id="22"/>
      <w:r>
        <w:rPr>
          <w:rFonts w:ascii="Microsoft Yahei" w:hAnsi="Microsoft Yahei"/>
          <w:b w:val="0"/>
          <w:bCs w:val="0"/>
          <w:i w:val="0"/>
          <w:iCs w:val="0"/>
          <w:caps w:val="0"/>
          <w:smallCaps w:val="0"/>
          <w:vanish w:val="0"/>
          <w:color w:val="333333"/>
          <w:spacing w:val="0"/>
          <w:sz w:val="24"/>
          <w:szCs w:val="24"/>
          <w:vertAlign w:val="baseline"/>
        </w:rPr>
        <w:t>　　（四）对物业企业的服务等级进行评定；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3" w:name="tiao_5_kuan_1_xiang_5"/>
      <w:bookmarkEnd w:id="23"/>
      <w:r>
        <w:rPr>
          <w:rFonts w:ascii="Microsoft Yahei" w:hAnsi="Microsoft Yahei"/>
          <w:b w:val="0"/>
          <w:bCs w:val="0"/>
          <w:i w:val="0"/>
          <w:iCs w:val="0"/>
          <w:caps w:val="0"/>
          <w:smallCaps w:val="0"/>
          <w:vanish w:val="0"/>
          <w:color w:val="333333"/>
          <w:spacing w:val="0"/>
          <w:sz w:val="24"/>
          <w:szCs w:val="24"/>
          <w:vertAlign w:val="baseline"/>
        </w:rPr>
        <w:t>　　（五）组织本行政区域内物业管理相关人员业务培训；</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4" w:name="tiao_5_kuan_1_xiang_6"/>
      <w:bookmarkEnd w:id="24"/>
      <w:r>
        <w:rPr>
          <w:rFonts w:ascii="Microsoft Yahei" w:hAnsi="Microsoft Yahei"/>
          <w:b w:val="0"/>
          <w:bCs w:val="0"/>
          <w:i w:val="0"/>
          <w:iCs w:val="0"/>
          <w:caps w:val="0"/>
          <w:smallCaps w:val="0"/>
          <w:vanish w:val="0"/>
          <w:color w:val="333333"/>
          <w:spacing w:val="0"/>
          <w:sz w:val="24"/>
          <w:szCs w:val="24"/>
          <w:vertAlign w:val="baseline"/>
        </w:rPr>
        <w:t>　　（六）指导和监督街道办事处、乡镇人民政府开展物业管理相关工作；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5" w:name="tiao_5_kuan_1_xiang_7"/>
      <w:bookmarkEnd w:id="25"/>
      <w:r>
        <w:rPr>
          <w:rFonts w:ascii="Microsoft Yahei" w:hAnsi="Microsoft Yahei"/>
          <w:b w:val="0"/>
          <w:bCs w:val="0"/>
          <w:i w:val="0"/>
          <w:iCs w:val="0"/>
          <w:caps w:val="0"/>
          <w:smallCaps w:val="0"/>
          <w:vanish w:val="0"/>
          <w:color w:val="333333"/>
          <w:spacing w:val="0"/>
          <w:sz w:val="24"/>
          <w:szCs w:val="24"/>
          <w:vertAlign w:val="baseline"/>
        </w:rPr>
        <w:t>　　（七）调处物业管理矛盾纠纷；</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6" w:name="tiao_5_kuan_1_xiang_8"/>
      <w:bookmarkEnd w:id="26"/>
      <w:r>
        <w:rPr>
          <w:rFonts w:ascii="Microsoft Yahei" w:hAnsi="Microsoft Yahei"/>
          <w:b w:val="0"/>
          <w:bCs w:val="0"/>
          <w:i w:val="0"/>
          <w:iCs w:val="0"/>
          <w:caps w:val="0"/>
          <w:smallCaps w:val="0"/>
          <w:vanish w:val="0"/>
          <w:color w:val="333333"/>
          <w:spacing w:val="0"/>
          <w:sz w:val="24"/>
          <w:szCs w:val="24"/>
          <w:vertAlign w:val="baseline"/>
        </w:rPr>
        <w:t>　　（八）依法承担的其他职责。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7" w:name="tiao_6"/>
      <w:bookmarkEnd w:id="27"/>
      <w:r>
        <w:rPr>
          <w:rFonts w:ascii="Microsoft Yahei" w:hAnsi="Microsoft Yahei"/>
          <w:b/>
          <w:bCs/>
          <w:i w:val="0"/>
          <w:iCs w:val="0"/>
          <w:caps w:val="0"/>
          <w:smallCaps w:val="0"/>
          <w:vanish w:val="0"/>
          <w:color w:val="333333"/>
          <w:spacing w:val="0"/>
          <w:sz w:val="24"/>
          <w:szCs w:val="24"/>
          <w:vertAlign w:val="baseline"/>
        </w:rPr>
        <w:t>　　第六条</w:t>
      </w:r>
      <w:bookmarkStart w:id="28" w:name="tiao_6_kuan_1"/>
      <w:bookmarkEnd w:id="28"/>
      <w:r>
        <w:rPr>
          <w:rFonts w:ascii="Microsoft Yahei" w:hAnsi="Microsoft Yahei"/>
          <w:b w:val="0"/>
          <w:bCs w:val="0"/>
          <w:i w:val="0"/>
          <w:iCs w:val="0"/>
          <w:caps w:val="0"/>
          <w:smallCaps w:val="0"/>
          <w:vanish w:val="0"/>
          <w:color w:val="333333"/>
          <w:spacing w:val="0"/>
          <w:sz w:val="24"/>
          <w:szCs w:val="24"/>
          <w:vertAlign w:val="baseline"/>
        </w:rPr>
        <w:t>　市、县（区）人民政府其他有关部门按照各自职责，做好物业管理相关工作：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9" w:name="tiao_6_kuan_1_xiang_1"/>
      <w:bookmarkEnd w:id="29"/>
      <w:r>
        <w:rPr>
          <w:rFonts w:ascii="Microsoft Yahei" w:hAnsi="Microsoft Yahei"/>
          <w:b w:val="0"/>
          <w:bCs w:val="0"/>
          <w:i w:val="0"/>
          <w:iCs w:val="0"/>
          <w:caps w:val="0"/>
          <w:smallCaps w:val="0"/>
          <w:vanish w:val="0"/>
          <w:color w:val="333333"/>
          <w:spacing w:val="0"/>
          <w:sz w:val="24"/>
          <w:szCs w:val="24"/>
          <w:vertAlign w:val="baseline"/>
        </w:rPr>
        <w:t>　　（一）城市管理综合执法部门负责查处物业管理区域内违规饲养家畜家禽，占用和损坏绿地，私自张贴广告等违法违规行为；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0" w:name="tiao_6_kuan_1_xiang_2"/>
      <w:bookmarkEnd w:id="30"/>
      <w:r>
        <w:rPr>
          <w:rFonts w:ascii="Microsoft Yahei" w:hAnsi="Microsoft Yahei"/>
          <w:b w:val="0"/>
          <w:bCs w:val="0"/>
          <w:i w:val="0"/>
          <w:iCs w:val="0"/>
          <w:caps w:val="0"/>
          <w:smallCaps w:val="0"/>
          <w:vanish w:val="0"/>
          <w:color w:val="333333"/>
          <w:spacing w:val="0"/>
          <w:sz w:val="24"/>
          <w:szCs w:val="24"/>
          <w:vertAlign w:val="baseline"/>
        </w:rPr>
        <w:t>　　（二）住房城乡建设部门负责物业管理区域内房屋工程质量验收，督促建设单位履行保修义务，及时处理业主有关保修期内房屋工程质量方面的投诉；</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1" w:name="tiao_6_kuan_1_xiang_3"/>
      <w:bookmarkEnd w:id="31"/>
      <w:r>
        <w:rPr>
          <w:rFonts w:ascii="Microsoft Yahei" w:hAnsi="Microsoft Yahei"/>
          <w:b w:val="0"/>
          <w:bCs w:val="0"/>
          <w:i w:val="0"/>
          <w:iCs w:val="0"/>
          <w:caps w:val="0"/>
          <w:smallCaps w:val="0"/>
          <w:vanish w:val="0"/>
          <w:color w:val="333333"/>
          <w:spacing w:val="0"/>
          <w:sz w:val="24"/>
          <w:szCs w:val="24"/>
          <w:vertAlign w:val="baseline"/>
        </w:rPr>
        <w:t>　　（三）公安部门负责指导物业管理区域内治安防范工作，依法查处物业管理区域内影响公共安全、公共秩序的违法行为，对监控安防等开展监督检查；</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2" w:name="tiao_6_kuan_1_xiang_4"/>
      <w:bookmarkEnd w:id="32"/>
      <w:r>
        <w:rPr>
          <w:rFonts w:ascii="Microsoft Yahei" w:hAnsi="Microsoft Yahei"/>
          <w:b w:val="0"/>
          <w:bCs w:val="0"/>
          <w:i w:val="0"/>
          <w:iCs w:val="0"/>
          <w:caps w:val="0"/>
          <w:smallCaps w:val="0"/>
          <w:vanish w:val="0"/>
          <w:color w:val="333333"/>
          <w:spacing w:val="0"/>
          <w:sz w:val="24"/>
          <w:szCs w:val="24"/>
          <w:vertAlign w:val="baseline"/>
        </w:rPr>
        <w:t>　　（四）市场监督部门负责物业管理区域内的电梯、锅炉等特种设备的安全监察工作，查处特种设备安装、改造、维修和使用中的违法行为；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3" w:name="tiao_6_kuan_1_xiang_5"/>
      <w:bookmarkEnd w:id="33"/>
      <w:r>
        <w:rPr>
          <w:rFonts w:ascii="Microsoft Yahei" w:hAnsi="Microsoft Yahei"/>
          <w:b w:val="0"/>
          <w:bCs w:val="0"/>
          <w:i w:val="0"/>
          <w:iCs w:val="0"/>
          <w:caps w:val="0"/>
          <w:smallCaps w:val="0"/>
          <w:vanish w:val="0"/>
          <w:color w:val="333333"/>
          <w:spacing w:val="0"/>
          <w:sz w:val="24"/>
          <w:szCs w:val="24"/>
          <w:vertAlign w:val="baseline"/>
        </w:rPr>
        <w:t>　　（五）价格主管部门负责物业管理区域内物业服务收费的监督管理工作，依法查处各类价格违法行为；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4" w:name="tiao_6_kuan_1_xiang_6"/>
      <w:bookmarkEnd w:id="34"/>
      <w:r>
        <w:rPr>
          <w:rFonts w:ascii="Microsoft Yahei" w:hAnsi="Microsoft Yahei"/>
          <w:b w:val="0"/>
          <w:bCs w:val="0"/>
          <w:i w:val="0"/>
          <w:iCs w:val="0"/>
          <w:caps w:val="0"/>
          <w:smallCaps w:val="0"/>
          <w:vanish w:val="0"/>
          <w:color w:val="333333"/>
          <w:spacing w:val="0"/>
          <w:sz w:val="24"/>
          <w:szCs w:val="24"/>
          <w:vertAlign w:val="baseline"/>
        </w:rPr>
        <w:t>　　（六）生态环境部门负责物业管理区域内环境保护监督管理，按照部门职能分工依法查处烟尘污染等违法违规行为；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5" w:name="tiao_6_kuan_1_xiang_7"/>
      <w:bookmarkEnd w:id="35"/>
      <w:r>
        <w:rPr>
          <w:rFonts w:ascii="Microsoft Yahei" w:hAnsi="Microsoft Yahei"/>
          <w:b w:val="0"/>
          <w:bCs w:val="0"/>
          <w:i w:val="0"/>
          <w:iCs w:val="0"/>
          <w:caps w:val="0"/>
          <w:smallCaps w:val="0"/>
          <w:vanish w:val="0"/>
          <w:color w:val="333333"/>
          <w:spacing w:val="0"/>
          <w:sz w:val="24"/>
          <w:szCs w:val="24"/>
          <w:vertAlign w:val="baseline"/>
        </w:rPr>
        <w:t>　　（七）卫生健康部门负责物业管理区域内传染病防治，打击非法行医；</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6" w:name="tiao_6_kuan_1_xiang_8"/>
      <w:bookmarkEnd w:id="36"/>
      <w:r>
        <w:rPr>
          <w:rFonts w:ascii="Microsoft Yahei" w:hAnsi="Microsoft Yahei"/>
          <w:b w:val="0"/>
          <w:bCs w:val="0"/>
          <w:i w:val="0"/>
          <w:iCs w:val="0"/>
          <w:caps w:val="0"/>
          <w:smallCaps w:val="0"/>
          <w:vanish w:val="0"/>
          <w:color w:val="333333"/>
          <w:spacing w:val="0"/>
          <w:sz w:val="24"/>
          <w:szCs w:val="24"/>
          <w:vertAlign w:val="baseline"/>
        </w:rPr>
        <w:t>　　（八）民政部门负责监督、指导物业管理区域内居（村）民委员会、业主大会、业主委员会开展自治管理活动；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7" w:name="tiao_6_kuan_1_xiang_9"/>
      <w:bookmarkEnd w:id="37"/>
      <w:r>
        <w:rPr>
          <w:rFonts w:ascii="Microsoft Yahei" w:hAnsi="Microsoft Yahei"/>
          <w:b w:val="0"/>
          <w:bCs w:val="0"/>
          <w:i w:val="0"/>
          <w:iCs w:val="0"/>
          <w:caps w:val="0"/>
          <w:smallCaps w:val="0"/>
          <w:vanish w:val="0"/>
          <w:color w:val="333333"/>
          <w:spacing w:val="0"/>
          <w:sz w:val="24"/>
          <w:szCs w:val="24"/>
          <w:vertAlign w:val="baseline"/>
        </w:rPr>
        <w:t>　　（九）应急管理部门负责物业管理区域内消防安全的监督管理；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8" w:name="tiao_6_kuan_1_xiang_10"/>
      <w:bookmarkEnd w:id="38"/>
      <w:r>
        <w:rPr>
          <w:rFonts w:ascii="Microsoft Yahei" w:hAnsi="Microsoft Yahei"/>
          <w:b w:val="0"/>
          <w:bCs w:val="0"/>
          <w:i w:val="0"/>
          <w:iCs w:val="0"/>
          <w:caps w:val="0"/>
          <w:smallCaps w:val="0"/>
          <w:vanish w:val="0"/>
          <w:color w:val="333333"/>
          <w:spacing w:val="0"/>
          <w:sz w:val="24"/>
          <w:szCs w:val="24"/>
          <w:vertAlign w:val="baseline"/>
        </w:rPr>
        <w:t>　　（十）人防主管部门负责物业管理区域内人防工程维护管理的监督检查；</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9" w:name="tiao_6_kuan_1_xiang_11"/>
      <w:bookmarkEnd w:id="39"/>
      <w:r>
        <w:rPr>
          <w:rFonts w:ascii="Microsoft Yahei" w:hAnsi="Microsoft Yahei"/>
          <w:b w:val="0"/>
          <w:bCs w:val="0"/>
          <w:i w:val="0"/>
          <w:iCs w:val="0"/>
          <w:caps w:val="0"/>
          <w:smallCaps w:val="0"/>
          <w:vanish w:val="0"/>
          <w:color w:val="333333"/>
          <w:spacing w:val="0"/>
          <w:sz w:val="24"/>
          <w:szCs w:val="24"/>
          <w:vertAlign w:val="baseline"/>
        </w:rPr>
        <w:t>　　（十一）司法行政部门负责指导物业管理区域内物业管理纠纷的人民调解工作；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0" w:name="tiao_6_kuan_1_xiang_12"/>
      <w:bookmarkEnd w:id="40"/>
      <w:r>
        <w:rPr>
          <w:rFonts w:ascii="Microsoft Yahei" w:hAnsi="Microsoft Yahei"/>
          <w:b w:val="0"/>
          <w:bCs w:val="0"/>
          <w:i w:val="0"/>
          <w:iCs w:val="0"/>
          <w:caps w:val="0"/>
          <w:smallCaps w:val="0"/>
          <w:vanish w:val="0"/>
          <w:color w:val="333333"/>
          <w:spacing w:val="0"/>
          <w:sz w:val="24"/>
          <w:szCs w:val="24"/>
          <w:vertAlign w:val="baseline"/>
        </w:rPr>
        <w:t>　　（十二）供水、排水、供电、供气、供热、通信运行、环境卫生、园林绿化、秩序维护、设施设备维护等专项服务的主管部门依法依规履行相应的职责。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1" w:name="tiao_7"/>
      <w:bookmarkEnd w:id="41"/>
      <w:r>
        <w:rPr>
          <w:rFonts w:ascii="Microsoft Yahei" w:hAnsi="Microsoft Yahei"/>
          <w:b/>
          <w:bCs/>
          <w:i w:val="0"/>
          <w:iCs w:val="0"/>
          <w:caps w:val="0"/>
          <w:smallCaps w:val="0"/>
          <w:vanish w:val="0"/>
          <w:color w:val="333333"/>
          <w:spacing w:val="0"/>
          <w:sz w:val="24"/>
          <w:szCs w:val="24"/>
          <w:vertAlign w:val="baseline"/>
        </w:rPr>
        <w:t>　　第七条</w:t>
      </w:r>
      <w:bookmarkStart w:id="42" w:name="tiao_7_kuan_1"/>
      <w:bookmarkEnd w:id="42"/>
      <w:r>
        <w:rPr>
          <w:rFonts w:ascii="Microsoft Yahei" w:hAnsi="Microsoft Yahei"/>
          <w:b w:val="0"/>
          <w:bCs w:val="0"/>
          <w:i w:val="0"/>
          <w:iCs w:val="0"/>
          <w:caps w:val="0"/>
          <w:smallCaps w:val="0"/>
          <w:vanish w:val="0"/>
          <w:color w:val="333333"/>
          <w:spacing w:val="0"/>
          <w:sz w:val="24"/>
          <w:szCs w:val="24"/>
          <w:vertAlign w:val="baseline"/>
        </w:rPr>
        <w:t>　街道办事处、乡镇人民政府应当指导、协调和监督辖区内物业管理活动，统筹推进社区建设、社区管理和物业管理，具体履行下列职责：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3" w:name="tiao_7_kuan_1_xiang_1"/>
      <w:bookmarkEnd w:id="43"/>
      <w:r>
        <w:rPr>
          <w:rFonts w:ascii="Microsoft Yahei" w:hAnsi="Microsoft Yahei"/>
          <w:b w:val="0"/>
          <w:bCs w:val="0"/>
          <w:i w:val="0"/>
          <w:iCs w:val="0"/>
          <w:caps w:val="0"/>
          <w:smallCaps w:val="0"/>
          <w:vanish w:val="0"/>
          <w:color w:val="333333"/>
          <w:spacing w:val="0"/>
          <w:sz w:val="24"/>
          <w:szCs w:val="24"/>
          <w:vertAlign w:val="baseline"/>
        </w:rPr>
        <w:t>　　（一）指导和协助业主召开业主大会会议、选举业主委员会；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4" w:name="tiao_7_kuan_1_xiang_2"/>
      <w:bookmarkEnd w:id="44"/>
      <w:r>
        <w:rPr>
          <w:rFonts w:ascii="Microsoft Yahei" w:hAnsi="Microsoft Yahei"/>
          <w:b w:val="0"/>
          <w:bCs w:val="0"/>
          <w:i w:val="0"/>
          <w:iCs w:val="0"/>
          <w:caps w:val="0"/>
          <w:smallCaps w:val="0"/>
          <w:vanish w:val="0"/>
          <w:color w:val="333333"/>
          <w:spacing w:val="0"/>
          <w:sz w:val="24"/>
          <w:szCs w:val="24"/>
          <w:vertAlign w:val="baseline"/>
        </w:rPr>
        <w:t>　　（二）指导和监督业主大会和业主委员会依法履行职责；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5" w:name="tiao_7_kuan_1_xiang_3"/>
      <w:bookmarkEnd w:id="45"/>
      <w:r>
        <w:rPr>
          <w:rFonts w:ascii="Microsoft Yahei" w:hAnsi="Microsoft Yahei"/>
          <w:b w:val="0"/>
          <w:bCs w:val="0"/>
          <w:i w:val="0"/>
          <w:iCs w:val="0"/>
          <w:caps w:val="0"/>
          <w:smallCaps w:val="0"/>
          <w:vanish w:val="0"/>
          <w:color w:val="333333"/>
          <w:spacing w:val="0"/>
          <w:sz w:val="24"/>
          <w:szCs w:val="24"/>
          <w:vertAlign w:val="baseline"/>
        </w:rPr>
        <w:t>　　（三）组织业主表决、聘请专业物业服务企业或者其他管理人为老旧住宅小区提供基本物业服务；</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6" w:name="tiao_7_kuan_1_xiang_4"/>
      <w:bookmarkEnd w:id="46"/>
      <w:r>
        <w:rPr>
          <w:rFonts w:ascii="Microsoft Yahei" w:hAnsi="Microsoft Yahei"/>
          <w:b w:val="0"/>
          <w:bCs w:val="0"/>
          <w:i w:val="0"/>
          <w:iCs w:val="0"/>
          <w:caps w:val="0"/>
          <w:smallCaps w:val="0"/>
          <w:vanish w:val="0"/>
          <w:color w:val="333333"/>
          <w:spacing w:val="0"/>
          <w:sz w:val="24"/>
          <w:szCs w:val="24"/>
          <w:vertAlign w:val="baseline"/>
        </w:rPr>
        <w:t>　　（四）协助县（区）物业行政主管部门做好物业服务企业日常监管、物业承接查验备案、物业服务交接、物业服务企业及其项目负责人信用信息采集等工作；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7" w:name="tiao_7_kuan_1_xiang_5"/>
      <w:bookmarkEnd w:id="47"/>
      <w:r>
        <w:rPr>
          <w:rFonts w:ascii="Microsoft Yahei" w:hAnsi="Microsoft Yahei"/>
          <w:b w:val="0"/>
          <w:bCs w:val="0"/>
          <w:i w:val="0"/>
          <w:iCs w:val="0"/>
          <w:caps w:val="0"/>
          <w:smallCaps w:val="0"/>
          <w:vanish w:val="0"/>
          <w:color w:val="333333"/>
          <w:spacing w:val="0"/>
          <w:sz w:val="24"/>
          <w:szCs w:val="24"/>
          <w:vertAlign w:val="baseline"/>
        </w:rPr>
        <w:t>　　（五）召集物业管理联席会议，协调解决应急维修等重大物业管理问题和调处物业管理矛盾纠纷；</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8" w:name="tiao_7_kuan_1_xiang_6"/>
      <w:bookmarkEnd w:id="48"/>
      <w:r>
        <w:rPr>
          <w:rFonts w:ascii="Microsoft Yahei" w:hAnsi="Microsoft Yahei"/>
          <w:b w:val="0"/>
          <w:bCs w:val="0"/>
          <w:i w:val="0"/>
          <w:iCs w:val="0"/>
          <w:caps w:val="0"/>
          <w:smallCaps w:val="0"/>
          <w:vanish w:val="0"/>
          <w:color w:val="333333"/>
          <w:spacing w:val="0"/>
          <w:sz w:val="24"/>
          <w:szCs w:val="24"/>
          <w:vertAlign w:val="baseline"/>
        </w:rPr>
        <w:t>　　（六）依法承担的其他职责。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9" w:name="tiao_7_kuan_2"/>
      <w:bookmarkEnd w:id="49"/>
      <w:r>
        <w:rPr>
          <w:rFonts w:ascii="Microsoft Yahei" w:hAnsi="Microsoft Yahei"/>
          <w:b w:val="0"/>
          <w:bCs w:val="0"/>
          <w:i w:val="0"/>
          <w:iCs w:val="0"/>
          <w:caps w:val="0"/>
          <w:smallCaps w:val="0"/>
          <w:vanish w:val="0"/>
          <w:color w:val="333333"/>
          <w:spacing w:val="0"/>
          <w:sz w:val="24"/>
          <w:szCs w:val="24"/>
          <w:vertAlign w:val="baseline"/>
        </w:rPr>
        <w:t>　　居民委员会、村民委员会在街道办事处、乡镇人民政府的指导下开展与物业管理有关的具体工作。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0" w:name="tiao_8"/>
      <w:bookmarkEnd w:id="50"/>
      <w:r>
        <w:rPr>
          <w:rFonts w:ascii="Microsoft Yahei" w:hAnsi="Microsoft Yahei"/>
          <w:b/>
          <w:bCs/>
          <w:i w:val="0"/>
          <w:iCs w:val="0"/>
          <w:caps w:val="0"/>
          <w:smallCaps w:val="0"/>
          <w:vanish w:val="0"/>
          <w:color w:val="333333"/>
          <w:spacing w:val="0"/>
          <w:sz w:val="24"/>
          <w:szCs w:val="24"/>
          <w:vertAlign w:val="baseline"/>
        </w:rPr>
        <w:t>　　第八条</w:t>
      </w:r>
      <w:bookmarkStart w:id="51" w:name="tiao_8_kuan_1"/>
      <w:bookmarkEnd w:id="51"/>
      <w:r>
        <w:rPr>
          <w:rFonts w:ascii="Microsoft Yahei" w:hAnsi="Microsoft Yahei"/>
          <w:b w:val="0"/>
          <w:bCs w:val="0"/>
          <w:i w:val="0"/>
          <w:iCs w:val="0"/>
          <w:caps w:val="0"/>
          <w:smallCaps w:val="0"/>
          <w:vanish w:val="0"/>
          <w:color w:val="333333"/>
          <w:spacing w:val="0"/>
          <w:sz w:val="24"/>
          <w:szCs w:val="24"/>
          <w:vertAlign w:val="baseline"/>
        </w:rPr>
        <w:t>　物业管理行业协会应当在主管部门的指导和监督下，依法制定和组织实施自律性规范，调处物业管理纠纷，促进物业服务企业依法诚信经营，推动物业管理健康发展。</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2" w:name="tiao_8_kuan_2"/>
      <w:bookmarkEnd w:id="52"/>
      <w:r>
        <w:rPr>
          <w:rFonts w:ascii="Microsoft Yahei" w:hAnsi="Microsoft Yahei"/>
          <w:b w:val="0"/>
          <w:bCs w:val="0"/>
          <w:i w:val="0"/>
          <w:iCs w:val="0"/>
          <w:caps w:val="0"/>
          <w:smallCaps w:val="0"/>
          <w:vanish w:val="0"/>
          <w:color w:val="333333"/>
          <w:spacing w:val="0"/>
          <w:sz w:val="24"/>
          <w:szCs w:val="24"/>
          <w:vertAlign w:val="baseline"/>
        </w:rPr>
        <w:t>　　倡导本市法律、会计、评估等专业服务机构参与到物业管理和服务活动中。</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75" w:lineRule="atLeast"/>
        <w:ind w:left="0" w:right="0" w:firstLine="0"/>
        <w:jc w:val="center"/>
        <w:textAlignment w:val="baseline"/>
        <w:rPr>
          <w:rFonts w:ascii="Microsoft Yahei" w:hAnsi="Microsoft Yahei"/>
          <w:b/>
          <w:bCs/>
          <w:i w:val="0"/>
          <w:iCs w:val="0"/>
          <w:caps w:val="0"/>
          <w:smallCaps w:val="0"/>
          <w:vanish w:val="0"/>
          <w:color w:val="333333"/>
          <w:spacing w:val="0"/>
          <w:sz w:val="24"/>
          <w:szCs w:val="24"/>
          <w:vertAlign w:val="baseline"/>
        </w:rPr>
      </w:pPr>
      <w:bookmarkStart w:id="53" w:name="sort2_zhang_2"/>
      <w:bookmarkEnd w:id="53"/>
      <w:r>
        <w:rPr>
          <w:rFonts w:ascii="Microsoft Yahei" w:hAnsi="Microsoft Yahei"/>
          <w:b/>
          <w:bCs/>
          <w:i w:val="0"/>
          <w:iCs w:val="0"/>
          <w:caps w:val="0"/>
          <w:smallCaps w:val="0"/>
          <w:vanish w:val="0"/>
          <w:color w:val="333333"/>
          <w:spacing w:val="0"/>
          <w:sz w:val="24"/>
          <w:szCs w:val="24"/>
          <w:vertAlign w:val="baseline"/>
        </w:rPr>
        <w:t>第二章　业主组织和物业管理委员会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4" w:name="tiao_9"/>
      <w:bookmarkEnd w:id="54"/>
      <w:r>
        <w:rPr>
          <w:rFonts w:ascii="Microsoft Yahei" w:hAnsi="Microsoft Yahei"/>
          <w:b/>
          <w:bCs/>
          <w:i w:val="0"/>
          <w:iCs w:val="0"/>
          <w:caps w:val="0"/>
          <w:smallCaps w:val="0"/>
          <w:vanish w:val="0"/>
          <w:color w:val="333333"/>
          <w:spacing w:val="0"/>
          <w:sz w:val="24"/>
          <w:szCs w:val="24"/>
          <w:vertAlign w:val="baseline"/>
        </w:rPr>
        <w:t>　　第九条</w:t>
      </w:r>
      <w:bookmarkStart w:id="55" w:name="tiao_9_kuan_1"/>
      <w:bookmarkEnd w:id="55"/>
      <w:r>
        <w:rPr>
          <w:rFonts w:ascii="Microsoft Yahei" w:hAnsi="Microsoft Yahei"/>
          <w:b w:val="0"/>
          <w:bCs w:val="0"/>
          <w:i w:val="0"/>
          <w:iCs w:val="0"/>
          <w:caps w:val="0"/>
          <w:smallCaps w:val="0"/>
          <w:vanish w:val="0"/>
          <w:color w:val="333333"/>
          <w:spacing w:val="0"/>
          <w:sz w:val="24"/>
          <w:szCs w:val="24"/>
          <w:vertAlign w:val="baseline"/>
        </w:rPr>
        <w:t>　业主大会由物业管理区域内全体业主组成。一个住宅物业管理区域只能成立一个业主大会。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6" w:name="tiao_10"/>
      <w:bookmarkEnd w:id="56"/>
      <w:r>
        <w:rPr>
          <w:rFonts w:ascii="Microsoft Yahei" w:hAnsi="Microsoft Yahei"/>
          <w:b/>
          <w:bCs/>
          <w:i w:val="0"/>
          <w:iCs w:val="0"/>
          <w:caps w:val="0"/>
          <w:smallCaps w:val="0"/>
          <w:vanish w:val="0"/>
          <w:color w:val="333333"/>
          <w:spacing w:val="0"/>
          <w:sz w:val="24"/>
          <w:szCs w:val="24"/>
          <w:vertAlign w:val="baseline"/>
        </w:rPr>
        <w:t>　　第十条</w:t>
      </w:r>
      <w:bookmarkStart w:id="57" w:name="tiao_10_kuan_1"/>
      <w:bookmarkEnd w:id="57"/>
      <w:r>
        <w:rPr>
          <w:rFonts w:ascii="Microsoft Yahei" w:hAnsi="Microsoft Yahei"/>
          <w:b w:val="0"/>
          <w:bCs w:val="0"/>
          <w:i w:val="0"/>
          <w:iCs w:val="0"/>
          <w:caps w:val="0"/>
          <w:smallCaps w:val="0"/>
          <w:vanish w:val="0"/>
          <w:color w:val="333333"/>
          <w:spacing w:val="0"/>
          <w:sz w:val="24"/>
          <w:szCs w:val="24"/>
          <w:vertAlign w:val="baseline"/>
        </w:rPr>
        <w:t>　下列事项由业主共同决定：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8" w:name="tiao_10_kuan_1_xiang_1"/>
      <w:bookmarkEnd w:id="58"/>
      <w:r>
        <w:rPr>
          <w:rFonts w:ascii="Microsoft Yahei" w:hAnsi="Microsoft Yahei"/>
          <w:b w:val="0"/>
          <w:bCs w:val="0"/>
          <w:i w:val="0"/>
          <w:iCs w:val="0"/>
          <w:caps w:val="0"/>
          <w:smallCaps w:val="0"/>
          <w:vanish w:val="0"/>
          <w:color w:val="333333"/>
          <w:spacing w:val="0"/>
          <w:sz w:val="24"/>
          <w:szCs w:val="24"/>
          <w:vertAlign w:val="baseline"/>
        </w:rPr>
        <w:t>　　（一）制定和修改业主大会议事规则；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9" w:name="tiao_10_kuan_1_xiang_2"/>
      <w:bookmarkEnd w:id="59"/>
      <w:r>
        <w:rPr>
          <w:rFonts w:ascii="Microsoft Yahei" w:hAnsi="Microsoft Yahei"/>
          <w:b w:val="0"/>
          <w:bCs w:val="0"/>
          <w:i w:val="0"/>
          <w:iCs w:val="0"/>
          <w:caps w:val="0"/>
          <w:smallCaps w:val="0"/>
          <w:vanish w:val="0"/>
          <w:color w:val="333333"/>
          <w:spacing w:val="0"/>
          <w:sz w:val="24"/>
          <w:szCs w:val="24"/>
          <w:vertAlign w:val="baseline"/>
        </w:rPr>
        <w:t>　　（二）制定和修改管理规约；</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0" w:name="tiao_10_kuan_1_xiang_3"/>
      <w:bookmarkEnd w:id="60"/>
      <w:r>
        <w:rPr>
          <w:rFonts w:ascii="Microsoft Yahei" w:hAnsi="Microsoft Yahei"/>
          <w:b w:val="0"/>
          <w:bCs w:val="0"/>
          <w:i w:val="0"/>
          <w:iCs w:val="0"/>
          <w:caps w:val="0"/>
          <w:smallCaps w:val="0"/>
          <w:vanish w:val="0"/>
          <w:color w:val="333333"/>
          <w:spacing w:val="0"/>
          <w:sz w:val="24"/>
          <w:szCs w:val="24"/>
          <w:vertAlign w:val="baseline"/>
        </w:rPr>
        <w:t>　　（三）选举业主委员会或者更换业主委员会成员；</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1" w:name="tiao_10_kuan_1_xiang_4"/>
      <w:bookmarkEnd w:id="61"/>
      <w:r>
        <w:rPr>
          <w:rFonts w:ascii="Microsoft Yahei" w:hAnsi="Microsoft Yahei"/>
          <w:b w:val="0"/>
          <w:bCs w:val="0"/>
          <w:i w:val="0"/>
          <w:iCs w:val="0"/>
          <w:caps w:val="0"/>
          <w:smallCaps w:val="0"/>
          <w:vanish w:val="0"/>
          <w:color w:val="333333"/>
          <w:spacing w:val="0"/>
          <w:sz w:val="24"/>
          <w:szCs w:val="24"/>
          <w:vertAlign w:val="baseline"/>
        </w:rPr>
        <w:t>　　（四）选聘和解聘物业服务企业或者其他管理人；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2" w:name="tiao_10_kuan_1_xiang_5"/>
      <w:bookmarkEnd w:id="62"/>
      <w:r>
        <w:rPr>
          <w:rFonts w:ascii="Microsoft Yahei" w:hAnsi="Microsoft Yahei"/>
          <w:b w:val="0"/>
          <w:bCs w:val="0"/>
          <w:i w:val="0"/>
          <w:iCs w:val="0"/>
          <w:caps w:val="0"/>
          <w:smallCaps w:val="0"/>
          <w:vanish w:val="0"/>
          <w:color w:val="333333"/>
          <w:spacing w:val="0"/>
          <w:sz w:val="24"/>
          <w:szCs w:val="24"/>
          <w:vertAlign w:val="baseline"/>
        </w:rPr>
        <w:t>　　（五）使用建筑物及其附属设施的维修资金；</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3" w:name="tiao_10_kuan_1_xiang_6"/>
      <w:bookmarkEnd w:id="63"/>
      <w:r>
        <w:rPr>
          <w:rFonts w:ascii="Microsoft Yahei" w:hAnsi="Microsoft Yahei"/>
          <w:b w:val="0"/>
          <w:bCs w:val="0"/>
          <w:i w:val="0"/>
          <w:iCs w:val="0"/>
          <w:caps w:val="0"/>
          <w:smallCaps w:val="0"/>
          <w:vanish w:val="0"/>
          <w:color w:val="333333"/>
          <w:spacing w:val="0"/>
          <w:sz w:val="24"/>
          <w:szCs w:val="24"/>
          <w:vertAlign w:val="baseline"/>
        </w:rPr>
        <w:t>　　（六）筹集建筑物及其附属设施的维修资金；</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4" w:name="tiao_10_kuan_1_xiang_7"/>
      <w:bookmarkEnd w:id="64"/>
      <w:r>
        <w:rPr>
          <w:rFonts w:ascii="Microsoft Yahei" w:hAnsi="Microsoft Yahei"/>
          <w:b w:val="0"/>
          <w:bCs w:val="0"/>
          <w:i w:val="0"/>
          <w:iCs w:val="0"/>
          <w:caps w:val="0"/>
          <w:smallCaps w:val="0"/>
          <w:vanish w:val="0"/>
          <w:color w:val="333333"/>
          <w:spacing w:val="0"/>
          <w:sz w:val="24"/>
          <w:szCs w:val="24"/>
          <w:vertAlign w:val="baseline"/>
        </w:rPr>
        <w:t>　　（七）改建、重建建筑物及其附属设施；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5" w:name="tiao_10_kuan_1_xiang_8"/>
      <w:bookmarkEnd w:id="65"/>
      <w:r>
        <w:rPr>
          <w:rFonts w:ascii="Microsoft Yahei" w:hAnsi="Microsoft Yahei"/>
          <w:b w:val="0"/>
          <w:bCs w:val="0"/>
          <w:i w:val="0"/>
          <w:iCs w:val="0"/>
          <w:caps w:val="0"/>
          <w:smallCaps w:val="0"/>
          <w:vanish w:val="0"/>
          <w:color w:val="333333"/>
          <w:spacing w:val="0"/>
          <w:sz w:val="24"/>
          <w:szCs w:val="24"/>
          <w:vertAlign w:val="baseline"/>
        </w:rPr>
        <w:t>　　（八）改变共有部分的用途或者利用共有部分从事经营活动；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6" w:name="tiao_10_kuan_1_xiang_9"/>
      <w:bookmarkEnd w:id="66"/>
      <w:r>
        <w:rPr>
          <w:rFonts w:ascii="Microsoft Yahei" w:hAnsi="Microsoft Yahei"/>
          <w:b w:val="0"/>
          <w:bCs w:val="0"/>
          <w:i w:val="0"/>
          <w:iCs w:val="0"/>
          <w:caps w:val="0"/>
          <w:smallCaps w:val="0"/>
          <w:vanish w:val="0"/>
          <w:color w:val="333333"/>
          <w:spacing w:val="0"/>
          <w:sz w:val="24"/>
          <w:szCs w:val="24"/>
          <w:vertAlign w:val="baseline"/>
        </w:rPr>
        <w:t>　　（九）物业服务区域调整、决定业主自行管理、确定和调整物业服务合同内容、支配共有资金、业主大会和业主委员会工作经费的筹集和管理、业主委员会成员工作补贴以及聘用专职人员数量和薪酬等有关共有和共同管理权利的其他重大事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7" w:name="tiao_10_kuan_2"/>
      <w:bookmarkEnd w:id="67"/>
      <w:r>
        <w:rPr>
          <w:rFonts w:ascii="Microsoft Yahei" w:hAnsi="Microsoft Yahei"/>
          <w:b w:val="0"/>
          <w:bCs w:val="0"/>
          <w:i w:val="0"/>
          <w:iCs w:val="0"/>
          <w:caps w:val="0"/>
          <w:smallCaps w:val="0"/>
          <w:vanish w:val="0"/>
          <w:color w:val="333333"/>
          <w:spacing w:val="0"/>
          <w:sz w:val="24"/>
          <w:szCs w:val="24"/>
          <w:vertAlign w:val="baseline"/>
        </w:rPr>
        <w:t>　　业主委员会、物业管理委员会等其他主体不得决定本条第一款规定的事项。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8" w:name="tiao_11"/>
      <w:bookmarkEnd w:id="68"/>
      <w:r>
        <w:rPr>
          <w:rFonts w:ascii="Microsoft Yahei" w:hAnsi="Microsoft Yahei"/>
          <w:b/>
          <w:bCs/>
          <w:i w:val="0"/>
          <w:iCs w:val="0"/>
          <w:caps w:val="0"/>
          <w:smallCaps w:val="0"/>
          <w:vanish w:val="0"/>
          <w:color w:val="333333"/>
          <w:spacing w:val="0"/>
          <w:sz w:val="24"/>
          <w:szCs w:val="24"/>
          <w:vertAlign w:val="baseline"/>
        </w:rPr>
        <w:t>　　第十一条</w:t>
      </w:r>
      <w:bookmarkStart w:id="69" w:name="tiao_11_kuan_1"/>
      <w:bookmarkEnd w:id="69"/>
      <w:r>
        <w:rPr>
          <w:rFonts w:ascii="Microsoft Yahei" w:hAnsi="Microsoft Yahei"/>
          <w:b w:val="0"/>
          <w:bCs w:val="0"/>
          <w:i w:val="0"/>
          <w:iCs w:val="0"/>
          <w:caps w:val="0"/>
          <w:smallCaps w:val="0"/>
          <w:vanish w:val="0"/>
          <w:color w:val="333333"/>
          <w:spacing w:val="0"/>
          <w:sz w:val="24"/>
          <w:szCs w:val="24"/>
          <w:vertAlign w:val="baseline"/>
        </w:rPr>
        <w:t>　管理规约就物业的使用、维护、管理，业主共同权益、业主义务、共有资金、审计制度、印章管理、违约责任等事项依法作出约定。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0" w:name="tiao_11_kuan_2"/>
      <w:bookmarkEnd w:id="70"/>
      <w:r>
        <w:rPr>
          <w:rFonts w:ascii="Microsoft Yahei" w:hAnsi="Microsoft Yahei"/>
          <w:b w:val="0"/>
          <w:bCs w:val="0"/>
          <w:i w:val="0"/>
          <w:iCs w:val="0"/>
          <w:caps w:val="0"/>
          <w:smallCaps w:val="0"/>
          <w:vanish w:val="0"/>
          <w:color w:val="333333"/>
          <w:spacing w:val="0"/>
          <w:sz w:val="24"/>
          <w:szCs w:val="24"/>
          <w:vertAlign w:val="baseline"/>
        </w:rPr>
        <w:t>　　业主大会议事规则就业主大会的名称、议事方式、业主投票权数认定方法、表决程序，业主委员会的选举和议事规则、人员组成、职责、任期及职务终止等事项依法作出约定。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1" w:name="tiao_11_kuan_3"/>
      <w:bookmarkEnd w:id="71"/>
      <w:r>
        <w:rPr>
          <w:rFonts w:ascii="Microsoft Yahei" w:hAnsi="Microsoft Yahei"/>
          <w:b w:val="0"/>
          <w:bCs w:val="0"/>
          <w:i w:val="0"/>
          <w:iCs w:val="0"/>
          <w:caps w:val="0"/>
          <w:smallCaps w:val="0"/>
          <w:vanish w:val="0"/>
          <w:color w:val="333333"/>
          <w:spacing w:val="0"/>
          <w:sz w:val="24"/>
          <w:szCs w:val="24"/>
          <w:vertAlign w:val="baseline"/>
        </w:rPr>
        <w:t>　　管理规约和业主大会议事规则不得违反法律、法规，不得违背公序良俗，不得损害国家利益和社会公共利益，不得制定对部分业主显失公平的内容。管理规约和业主大会议事规则的示范文本由市物业行政主管部门制定公布。</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2" w:name="tiao_12"/>
      <w:bookmarkEnd w:id="72"/>
      <w:r>
        <w:rPr>
          <w:rFonts w:ascii="Microsoft Yahei" w:hAnsi="Microsoft Yahei"/>
          <w:b/>
          <w:bCs/>
          <w:i w:val="0"/>
          <w:iCs w:val="0"/>
          <w:caps w:val="0"/>
          <w:smallCaps w:val="0"/>
          <w:vanish w:val="0"/>
          <w:color w:val="333333"/>
          <w:spacing w:val="0"/>
          <w:sz w:val="24"/>
          <w:szCs w:val="24"/>
          <w:vertAlign w:val="baseline"/>
        </w:rPr>
        <w:t>　　第十二条</w:t>
      </w:r>
      <w:bookmarkStart w:id="73" w:name="tiao_12_kuan_1"/>
      <w:bookmarkEnd w:id="73"/>
      <w:r>
        <w:rPr>
          <w:rFonts w:ascii="Microsoft Yahei" w:hAnsi="Microsoft Yahei"/>
          <w:b w:val="0"/>
          <w:bCs w:val="0"/>
          <w:i w:val="0"/>
          <w:iCs w:val="0"/>
          <w:caps w:val="0"/>
          <w:smallCaps w:val="0"/>
          <w:vanish w:val="0"/>
          <w:color w:val="333333"/>
          <w:spacing w:val="0"/>
          <w:sz w:val="24"/>
          <w:szCs w:val="24"/>
          <w:vertAlign w:val="baseline"/>
        </w:rPr>
        <w:t>　业主大会通过的管理规约和作出的决定，对全体业主、物业使用人具有约束力。</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4" w:name="tiao_13"/>
      <w:bookmarkEnd w:id="74"/>
      <w:r>
        <w:rPr>
          <w:rFonts w:ascii="Microsoft Yahei" w:hAnsi="Microsoft Yahei"/>
          <w:b/>
          <w:bCs/>
          <w:i w:val="0"/>
          <w:iCs w:val="0"/>
          <w:caps w:val="0"/>
          <w:smallCaps w:val="0"/>
          <w:vanish w:val="0"/>
          <w:color w:val="333333"/>
          <w:spacing w:val="0"/>
          <w:sz w:val="24"/>
          <w:szCs w:val="24"/>
          <w:vertAlign w:val="baseline"/>
        </w:rPr>
        <w:t>　　第十三条</w:t>
      </w:r>
      <w:bookmarkStart w:id="75" w:name="tiao_13_kuan_1"/>
      <w:bookmarkEnd w:id="75"/>
      <w:r>
        <w:rPr>
          <w:rFonts w:ascii="Microsoft Yahei" w:hAnsi="Microsoft Yahei"/>
          <w:b w:val="0"/>
          <w:bCs w:val="0"/>
          <w:i w:val="0"/>
          <w:iCs w:val="0"/>
          <w:caps w:val="0"/>
          <w:smallCaps w:val="0"/>
          <w:vanish w:val="0"/>
          <w:color w:val="333333"/>
          <w:spacing w:val="0"/>
          <w:sz w:val="24"/>
          <w:szCs w:val="24"/>
          <w:vertAlign w:val="baseline"/>
        </w:rPr>
        <w:t>　业主大会会议分为定期会议和临时会议。</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6" w:name="tiao_13_kuan_2"/>
      <w:bookmarkEnd w:id="76"/>
      <w:r>
        <w:rPr>
          <w:rFonts w:ascii="Microsoft Yahei" w:hAnsi="Microsoft Yahei"/>
          <w:b w:val="0"/>
          <w:bCs w:val="0"/>
          <w:i w:val="0"/>
          <w:iCs w:val="0"/>
          <w:caps w:val="0"/>
          <w:smallCaps w:val="0"/>
          <w:vanish w:val="0"/>
          <w:color w:val="333333"/>
          <w:spacing w:val="0"/>
          <w:sz w:val="24"/>
          <w:szCs w:val="24"/>
          <w:vertAlign w:val="baseline"/>
        </w:rPr>
        <w:t>　　业主大会定期会议应当按照业主大会议事规则的规定，由业主委员会组织召开。有下列情况之一的，业主委员会应当及时召集业主大会临时会议。</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7" w:name="tiao_13_kuan_2_xiang_1"/>
      <w:bookmarkEnd w:id="77"/>
      <w:r>
        <w:rPr>
          <w:rFonts w:ascii="Microsoft Yahei" w:hAnsi="Microsoft Yahei"/>
          <w:b w:val="0"/>
          <w:bCs w:val="0"/>
          <w:i w:val="0"/>
          <w:iCs w:val="0"/>
          <w:caps w:val="0"/>
          <w:smallCaps w:val="0"/>
          <w:vanish w:val="0"/>
          <w:color w:val="333333"/>
          <w:spacing w:val="0"/>
          <w:sz w:val="24"/>
          <w:szCs w:val="24"/>
          <w:vertAlign w:val="baseline"/>
        </w:rPr>
        <w:t>　　（一）有20%以上业主提议的；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8" w:name="tiao_13_kuan_2_xiang_2"/>
      <w:bookmarkEnd w:id="78"/>
      <w:r>
        <w:rPr>
          <w:rFonts w:ascii="Microsoft Yahei" w:hAnsi="Microsoft Yahei"/>
          <w:b w:val="0"/>
          <w:bCs w:val="0"/>
          <w:i w:val="0"/>
          <w:iCs w:val="0"/>
          <w:caps w:val="0"/>
          <w:smallCaps w:val="0"/>
          <w:vanish w:val="0"/>
          <w:color w:val="333333"/>
          <w:spacing w:val="0"/>
          <w:sz w:val="24"/>
          <w:szCs w:val="24"/>
          <w:vertAlign w:val="baseline"/>
        </w:rPr>
        <w:t>　　（二）发生重大事故或紧急事件需要及时处理；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9" w:name="tiao_13_kuan_2_xiang_3"/>
      <w:bookmarkEnd w:id="79"/>
      <w:r>
        <w:rPr>
          <w:rFonts w:ascii="Microsoft Yahei" w:hAnsi="Microsoft Yahei"/>
          <w:b w:val="0"/>
          <w:bCs w:val="0"/>
          <w:i w:val="0"/>
          <w:iCs w:val="0"/>
          <w:caps w:val="0"/>
          <w:smallCaps w:val="0"/>
          <w:vanish w:val="0"/>
          <w:color w:val="333333"/>
          <w:spacing w:val="0"/>
          <w:sz w:val="24"/>
          <w:szCs w:val="24"/>
          <w:vertAlign w:val="baseline"/>
        </w:rPr>
        <w:t>　　（三）业主大会议事规则或管理规约约定需要召开业主大会会议的其他情形。</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0" w:name="tiao_13_kuan_3"/>
      <w:bookmarkEnd w:id="80"/>
      <w:r>
        <w:rPr>
          <w:rFonts w:ascii="Microsoft Yahei" w:hAnsi="Microsoft Yahei"/>
          <w:b w:val="0"/>
          <w:bCs w:val="0"/>
          <w:i w:val="0"/>
          <w:iCs w:val="0"/>
          <w:caps w:val="0"/>
          <w:smallCaps w:val="0"/>
          <w:vanish w:val="0"/>
          <w:color w:val="333333"/>
          <w:spacing w:val="0"/>
          <w:sz w:val="24"/>
          <w:szCs w:val="24"/>
          <w:vertAlign w:val="baseline"/>
        </w:rPr>
        <w:t>　　业主委员会应当召开业主大会会议而不组织召集的，由街道办事处或者乡镇人民政府责令限期召开；业主委员会逾期仍未召开业主大会会议的，可以由住宅物业所在地社区居（村）民委员会在街道办事处或者乡镇人民政府的指导和监督下组织召开。</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1" w:name="tiao_14"/>
      <w:bookmarkEnd w:id="81"/>
      <w:r>
        <w:rPr>
          <w:rFonts w:ascii="Microsoft Yahei" w:hAnsi="Microsoft Yahei"/>
          <w:b/>
          <w:bCs/>
          <w:i w:val="0"/>
          <w:iCs w:val="0"/>
          <w:caps w:val="0"/>
          <w:smallCaps w:val="0"/>
          <w:vanish w:val="0"/>
          <w:color w:val="333333"/>
          <w:spacing w:val="0"/>
          <w:sz w:val="24"/>
          <w:szCs w:val="24"/>
          <w:vertAlign w:val="baseline"/>
        </w:rPr>
        <w:t>　　第十四条</w:t>
      </w:r>
      <w:bookmarkStart w:id="82" w:name="tiao_14_kuan_1"/>
      <w:bookmarkEnd w:id="82"/>
      <w:r>
        <w:rPr>
          <w:rFonts w:ascii="Microsoft Yahei" w:hAnsi="Microsoft Yahei"/>
          <w:b w:val="0"/>
          <w:bCs w:val="0"/>
          <w:i w:val="0"/>
          <w:iCs w:val="0"/>
          <w:caps w:val="0"/>
          <w:smallCaps w:val="0"/>
          <w:vanish w:val="0"/>
          <w:color w:val="333333"/>
          <w:spacing w:val="0"/>
          <w:sz w:val="24"/>
          <w:szCs w:val="24"/>
          <w:vertAlign w:val="baseline"/>
        </w:rPr>
        <w:t>　业主委员会是业主大会的执行机构，对全体业主负责，接受业主监督，除履行法律法规规定的职责外，应当履行下列职责：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3" w:name="tiao_14_kuan_1_xiang_1"/>
      <w:bookmarkEnd w:id="83"/>
      <w:r>
        <w:rPr>
          <w:rFonts w:ascii="Microsoft Yahei" w:hAnsi="Microsoft Yahei"/>
          <w:b w:val="0"/>
          <w:bCs w:val="0"/>
          <w:i w:val="0"/>
          <w:iCs w:val="0"/>
          <w:caps w:val="0"/>
          <w:smallCaps w:val="0"/>
          <w:vanish w:val="0"/>
          <w:color w:val="333333"/>
          <w:spacing w:val="0"/>
          <w:sz w:val="24"/>
          <w:szCs w:val="24"/>
          <w:vertAlign w:val="baseline"/>
        </w:rPr>
        <w:t>　　（一）执行业主大会会议的决定；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4" w:name="tiao_14_kuan_1_xiang_2"/>
      <w:bookmarkEnd w:id="84"/>
      <w:r>
        <w:rPr>
          <w:rFonts w:ascii="Microsoft Yahei" w:hAnsi="Microsoft Yahei"/>
          <w:b w:val="0"/>
          <w:bCs w:val="0"/>
          <w:i w:val="0"/>
          <w:iCs w:val="0"/>
          <w:caps w:val="0"/>
          <w:smallCaps w:val="0"/>
          <w:vanish w:val="0"/>
          <w:color w:val="333333"/>
          <w:spacing w:val="0"/>
          <w:sz w:val="24"/>
          <w:szCs w:val="24"/>
          <w:vertAlign w:val="baseline"/>
        </w:rPr>
        <w:t>　　（二）协调、处理涉及物业管理的共同事务；</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5" w:name="tiao_14_kuan_1_xiang_3"/>
      <w:bookmarkEnd w:id="85"/>
      <w:r>
        <w:rPr>
          <w:rFonts w:ascii="Microsoft Yahei" w:hAnsi="Microsoft Yahei"/>
          <w:b w:val="0"/>
          <w:bCs w:val="0"/>
          <w:i w:val="0"/>
          <w:iCs w:val="0"/>
          <w:caps w:val="0"/>
          <w:smallCaps w:val="0"/>
          <w:vanish w:val="0"/>
          <w:color w:val="333333"/>
          <w:spacing w:val="0"/>
          <w:sz w:val="24"/>
          <w:szCs w:val="24"/>
          <w:vertAlign w:val="baseline"/>
        </w:rPr>
        <w:t>　　（三）监督物业管理区域内物业共用部位、共用设施设备的使用；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6" w:name="tiao_14_kuan_1_xiang_4"/>
      <w:bookmarkEnd w:id="86"/>
      <w:r>
        <w:rPr>
          <w:rFonts w:ascii="Microsoft Yahei" w:hAnsi="Microsoft Yahei"/>
          <w:b w:val="0"/>
          <w:bCs w:val="0"/>
          <w:i w:val="0"/>
          <w:iCs w:val="0"/>
          <w:caps w:val="0"/>
          <w:smallCaps w:val="0"/>
          <w:vanish w:val="0"/>
          <w:color w:val="333333"/>
          <w:spacing w:val="0"/>
          <w:sz w:val="24"/>
          <w:szCs w:val="24"/>
          <w:vertAlign w:val="baseline"/>
        </w:rPr>
        <w:t>　　（四）督促物业服务人制定并实施突发公共卫生事件等突发事件应急预案；</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7" w:name="tiao_14_kuan_1_xiang_5"/>
      <w:bookmarkEnd w:id="87"/>
      <w:r>
        <w:rPr>
          <w:rFonts w:ascii="Microsoft Yahei" w:hAnsi="Microsoft Yahei"/>
          <w:b w:val="0"/>
          <w:bCs w:val="0"/>
          <w:i w:val="0"/>
          <w:iCs w:val="0"/>
          <w:caps w:val="0"/>
          <w:smallCaps w:val="0"/>
          <w:vanish w:val="0"/>
          <w:color w:val="333333"/>
          <w:spacing w:val="0"/>
          <w:sz w:val="24"/>
          <w:szCs w:val="24"/>
          <w:vertAlign w:val="baseline"/>
        </w:rPr>
        <w:t>　　（五）督促业主配合或者执行政府依法实施的应急处置措施和其他管理措施；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8" w:name="tiao_14_kuan_1_xiang_6"/>
      <w:bookmarkEnd w:id="88"/>
      <w:r>
        <w:rPr>
          <w:rFonts w:ascii="Microsoft Yahei" w:hAnsi="Microsoft Yahei"/>
          <w:b w:val="0"/>
          <w:bCs w:val="0"/>
          <w:i w:val="0"/>
          <w:iCs w:val="0"/>
          <w:caps w:val="0"/>
          <w:smallCaps w:val="0"/>
          <w:vanish w:val="0"/>
          <w:color w:val="333333"/>
          <w:spacing w:val="0"/>
          <w:sz w:val="24"/>
          <w:szCs w:val="24"/>
          <w:vertAlign w:val="baseline"/>
        </w:rPr>
        <w:t>　　（六）依法维护业主合法权益；</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9" w:name="tiao_14_kuan_1_xiang_7"/>
      <w:bookmarkEnd w:id="89"/>
      <w:r>
        <w:rPr>
          <w:rFonts w:ascii="Microsoft Yahei" w:hAnsi="Microsoft Yahei"/>
          <w:b w:val="0"/>
          <w:bCs w:val="0"/>
          <w:i w:val="0"/>
          <w:iCs w:val="0"/>
          <w:caps w:val="0"/>
          <w:smallCaps w:val="0"/>
          <w:vanish w:val="0"/>
          <w:color w:val="333333"/>
          <w:spacing w:val="0"/>
          <w:sz w:val="24"/>
          <w:szCs w:val="24"/>
          <w:vertAlign w:val="baseline"/>
        </w:rPr>
        <w:t>　　（七）依照管理规约或者业主大会的决定对公共收益的收支情况进行管理，以业主大会或者业主委员会名义依照有关规定开立银行账户。</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0" w:name="tiao_15"/>
      <w:bookmarkEnd w:id="90"/>
      <w:r>
        <w:rPr>
          <w:rFonts w:ascii="Microsoft Yahei" w:hAnsi="Microsoft Yahei"/>
          <w:b/>
          <w:bCs/>
          <w:i w:val="0"/>
          <w:iCs w:val="0"/>
          <w:caps w:val="0"/>
          <w:smallCaps w:val="0"/>
          <w:vanish w:val="0"/>
          <w:color w:val="333333"/>
          <w:spacing w:val="0"/>
          <w:sz w:val="24"/>
          <w:szCs w:val="24"/>
          <w:vertAlign w:val="baseline"/>
        </w:rPr>
        <w:t>　　第十五条</w:t>
      </w:r>
      <w:bookmarkStart w:id="91" w:name="tiao_15_kuan_1"/>
      <w:bookmarkEnd w:id="91"/>
      <w:r>
        <w:rPr>
          <w:rFonts w:ascii="Microsoft Yahei" w:hAnsi="Microsoft Yahei"/>
          <w:b w:val="0"/>
          <w:bCs w:val="0"/>
          <w:i w:val="0"/>
          <w:iCs w:val="0"/>
          <w:caps w:val="0"/>
          <w:smallCaps w:val="0"/>
          <w:vanish w:val="0"/>
          <w:color w:val="333333"/>
          <w:spacing w:val="0"/>
          <w:sz w:val="24"/>
          <w:szCs w:val="24"/>
          <w:vertAlign w:val="baseline"/>
        </w:rPr>
        <w:t>　业主委员会根据住宅物业管理区域规模，由5至15人单数委员组成。</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2" w:name="tiao_15_kuan_2"/>
      <w:bookmarkEnd w:id="92"/>
      <w:r>
        <w:rPr>
          <w:rFonts w:ascii="Microsoft Yahei" w:hAnsi="Microsoft Yahei"/>
          <w:b w:val="0"/>
          <w:bCs w:val="0"/>
          <w:i w:val="0"/>
          <w:iCs w:val="0"/>
          <w:caps w:val="0"/>
          <w:smallCaps w:val="0"/>
          <w:vanish w:val="0"/>
          <w:color w:val="333333"/>
          <w:spacing w:val="0"/>
          <w:sz w:val="24"/>
          <w:szCs w:val="24"/>
          <w:vertAlign w:val="baseline"/>
        </w:rPr>
        <w:t>　　首次业主大会选举产生业主委员会。分期建设或者尚有部分物业未交付使用的住宅物业达到成立业主大会条件时，业主大会选举业主委员会应当根据未交付物业面积占比预留委员名额，待后期物业交付使用后再增选业主委员会委员。后期物业的业主入住后需增补业主委员会委员的，业主委员会应当及时组织召开业主大会会议补选业主委员会委员。</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3" w:name="tiao_16"/>
      <w:bookmarkEnd w:id="93"/>
      <w:r>
        <w:rPr>
          <w:rFonts w:ascii="Microsoft Yahei" w:hAnsi="Microsoft Yahei"/>
          <w:b/>
          <w:bCs/>
          <w:i w:val="0"/>
          <w:iCs w:val="0"/>
          <w:caps w:val="0"/>
          <w:smallCaps w:val="0"/>
          <w:vanish w:val="0"/>
          <w:color w:val="333333"/>
          <w:spacing w:val="0"/>
          <w:sz w:val="24"/>
          <w:szCs w:val="24"/>
          <w:vertAlign w:val="baseline"/>
        </w:rPr>
        <w:t>　　第十六条</w:t>
      </w:r>
      <w:bookmarkStart w:id="94" w:name="tiao_16_kuan_1"/>
      <w:bookmarkEnd w:id="94"/>
      <w:r>
        <w:rPr>
          <w:rFonts w:ascii="Microsoft Yahei" w:hAnsi="Microsoft Yahei"/>
          <w:b w:val="0"/>
          <w:bCs w:val="0"/>
          <w:i w:val="0"/>
          <w:iCs w:val="0"/>
          <w:caps w:val="0"/>
          <w:smallCaps w:val="0"/>
          <w:vanish w:val="0"/>
          <w:color w:val="333333"/>
          <w:spacing w:val="0"/>
          <w:sz w:val="24"/>
          <w:szCs w:val="24"/>
          <w:vertAlign w:val="baseline"/>
        </w:rPr>
        <w:t>　业主委员会应当在物业管理区域的显著位置向全体业主公布下列信息：</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5" w:name="tiao_16_kuan_1_xiang_1"/>
      <w:bookmarkEnd w:id="95"/>
      <w:r>
        <w:rPr>
          <w:rFonts w:ascii="Microsoft Yahei" w:hAnsi="Microsoft Yahei"/>
          <w:b w:val="0"/>
          <w:bCs w:val="0"/>
          <w:i w:val="0"/>
          <w:iCs w:val="0"/>
          <w:caps w:val="0"/>
          <w:smallCaps w:val="0"/>
          <w:vanish w:val="0"/>
          <w:color w:val="333333"/>
          <w:spacing w:val="0"/>
          <w:sz w:val="24"/>
          <w:szCs w:val="24"/>
          <w:vertAlign w:val="baseline"/>
        </w:rPr>
        <w:t>　　（一）业主委员会的委员、候补委员和专职工作人员的姓名、职务、联系方式等信息；</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6" w:name="tiao_16_kuan_1_xiang_2"/>
      <w:bookmarkEnd w:id="96"/>
      <w:r>
        <w:rPr>
          <w:rFonts w:ascii="Microsoft Yahei" w:hAnsi="Microsoft Yahei"/>
          <w:b w:val="0"/>
          <w:bCs w:val="0"/>
          <w:i w:val="0"/>
          <w:iCs w:val="0"/>
          <w:caps w:val="0"/>
          <w:smallCaps w:val="0"/>
          <w:vanish w:val="0"/>
          <w:color w:val="333333"/>
          <w:spacing w:val="0"/>
          <w:sz w:val="24"/>
          <w:szCs w:val="24"/>
          <w:vertAlign w:val="baseline"/>
        </w:rPr>
        <w:t>　　（二）管理规约、业主大会议事规则；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7" w:name="tiao_16_kuan_1_xiang_3"/>
      <w:bookmarkEnd w:id="97"/>
      <w:r>
        <w:rPr>
          <w:rFonts w:ascii="Microsoft Yahei" w:hAnsi="Microsoft Yahei"/>
          <w:b w:val="0"/>
          <w:bCs w:val="0"/>
          <w:i w:val="0"/>
          <w:iCs w:val="0"/>
          <w:caps w:val="0"/>
          <w:smallCaps w:val="0"/>
          <w:vanish w:val="0"/>
          <w:color w:val="333333"/>
          <w:spacing w:val="0"/>
          <w:sz w:val="24"/>
          <w:szCs w:val="24"/>
          <w:vertAlign w:val="baseline"/>
        </w:rPr>
        <w:t>　　（三）业主大会、业主委员会的决定；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8" w:name="tiao_16_kuan_1_xiang_4"/>
      <w:bookmarkEnd w:id="98"/>
      <w:r>
        <w:rPr>
          <w:rFonts w:ascii="Microsoft Yahei" w:hAnsi="Microsoft Yahei"/>
          <w:b w:val="0"/>
          <w:bCs w:val="0"/>
          <w:i w:val="0"/>
          <w:iCs w:val="0"/>
          <w:caps w:val="0"/>
          <w:smallCaps w:val="0"/>
          <w:vanish w:val="0"/>
          <w:color w:val="333333"/>
          <w:spacing w:val="0"/>
          <w:sz w:val="24"/>
          <w:szCs w:val="24"/>
          <w:vertAlign w:val="baseline"/>
        </w:rPr>
        <w:t>　　（四）物业服务合同；</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99" w:name="tiao_16_kuan_1_xiang_5"/>
      <w:bookmarkEnd w:id="99"/>
      <w:r>
        <w:rPr>
          <w:rFonts w:ascii="Microsoft Yahei" w:hAnsi="Microsoft Yahei"/>
          <w:b w:val="0"/>
          <w:bCs w:val="0"/>
          <w:i w:val="0"/>
          <w:iCs w:val="0"/>
          <w:caps w:val="0"/>
          <w:smallCaps w:val="0"/>
          <w:vanish w:val="0"/>
          <w:color w:val="333333"/>
          <w:spacing w:val="0"/>
          <w:sz w:val="24"/>
          <w:szCs w:val="24"/>
          <w:vertAlign w:val="baseline"/>
        </w:rPr>
        <w:t>　　（五）业主委员会工作经费、工作补贴的预算和结算情况；</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0" w:name="tiao_16_kuan_1_xiang_6"/>
      <w:bookmarkEnd w:id="100"/>
      <w:r>
        <w:rPr>
          <w:rFonts w:ascii="Microsoft Yahei" w:hAnsi="Microsoft Yahei"/>
          <w:b w:val="0"/>
          <w:bCs w:val="0"/>
          <w:i w:val="0"/>
          <w:iCs w:val="0"/>
          <w:caps w:val="0"/>
          <w:smallCaps w:val="0"/>
          <w:vanish w:val="0"/>
          <w:color w:val="333333"/>
          <w:spacing w:val="0"/>
          <w:sz w:val="24"/>
          <w:szCs w:val="24"/>
          <w:vertAlign w:val="baseline"/>
        </w:rPr>
        <w:t>　　（六）维修资金或者共有资金的筹集、使用、管理等情况；</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1" w:name="tiao_16_kuan_1_xiang_7"/>
      <w:bookmarkEnd w:id="101"/>
      <w:r>
        <w:rPr>
          <w:rFonts w:ascii="Microsoft Yahei" w:hAnsi="Microsoft Yahei"/>
          <w:b w:val="0"/>
          <w:bCs w:val="0"/>
          <w:i w:val="0"/>
          <w:iCs w:val="0"/>
          <w:caps w:val="0"/>
          <w:smallCaps w:val="0"/>
          <w:vanish w:val="0"/>
          <w:color w:val="333333"/>
          <w:spacing w:val="0"/>
          <w:sz w:val="24"/>
          <w:szCs w:val="24"/>
          <w:vertAlign w:val="baseline"/>
        </w:rPr>
        <w:t>　　（七）按照法律、法规等规定以及管理规约、业主大会议事规则的约定，应当向业主公布的其他信息。</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2" w:name="tiao_16_kuan_2"/>
      <w:bookmarkEnd w:id="102"/>
      <w:r>
        <w:rPr>
          <w:rFonts w:ascii="Microsoft Yahei" w:hAnsi="Microsoft Yahei"/>
          <w:b w:val="0"/>
          <w:bCs w:val="0"/>
          <w:i w:val="0"/>
          <w:iCs w:val="0"/>
          <w:caps w:val="0"/>
          <w:smallCaps w:val="0"/>
          <w:vanish w:val="0"/>
          <w:color w:val="333333"/>
          <w:spacing w:val="0"/>
          <w:sz w:val="24"/>
          <w:szCs w:val="24"/>
          <w:vertAlign w:val="baseline"/>
        </w:rPr>
        <w:t>　　本条第一款规定的信息有变更的，业主委员会应当自变更之日起5日内重新公布。</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3" w:name="tiao_16_kuan_3"/>
      <w:bookmarkEnd w:id="103"/>
      <w:r>
        <w:rPr>
          <w:rFonts w:ascii="Microsoft Yahei" w:hAnsi="Microsoft Yahei"/>
          <w:b w:val="0"/>
          <w:bCs w:val="0"/>
          <w:i w:val="0"/>
          <w:iCs w:val="0"/>
          <w:caps w:val="0"/>
          <w:smallCaps w:val="0"/>
          <w:vanish w:val="0"/>
          <w:color w:val="333333"/>
          <w:spacing w:val="0"/>
          <w:sz w:val="24"/>
          <w:szCs w:val="24"/>
          <w:vertAlign w:val="baseline"/>
        </w:rPr>
        <w:t>　　业主委员会应当在本市物业管理信息平台填报、更新本条第一款规定的信息，物业行政主管部门应当向业主公开相关信息。</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4" w:name="tiao_16_kuan_4"/>
      <w:bookmarkEnd w:id="104"/>
      <w:r>
        <w:rPr>
          <w:rFonts w:ascii="Microsoft Yahei" w:hAnsi="Microsoft Yahei"/>
          <w:b w:val="0"/>
          <w:bCs w:val="0"/>
          <w:i w:val="0"/>
          <w:iCs w:val="0"/>
          <w:caps w:val="0"/>
          <w:smallCaps w:val="0"/>
          <w:vanish w:val="0"/>
          <w:color w:val="333333"/>
          <w:spacing w:val="0"/>
          <w:sz w:val="24"/>
          <w:szCs w:val="24"/>
          <w:vertAlign w:val="baseline"/>
        </w:rPr>
        <w:t>　　业主委员会未按照本条规定公布相关信息的，由乡镇人民政府、街道办事处责令其限期公布，并通告全体业主。</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5" w:name="tiao_17"/>
      <w:bookmarkEnd w:id="105"/>
      <w:r>
        <w:rPr>
          <w:rFonts w:ascii="Microsoft Yahei" w:hAnsi="Microsoft Yahei"/>
          <w:b/>
          <w:bCs/>
          <w:i w:val="0"/>
          <w:iCs w:val="0"/>
          <w:caps w:val="0"/>
          <w:smallCaps w:val="0"/>
          <w:vanish w:val="0"/>
          <w:color w:val="333333"/>
          <w:spacing w:val="0"/>
          <w:sz w:val="24"/>
          <w:szCs w:val="24"/>
          <w:vertAlign w:val="baseline"/>
        </w:rPr>
        <w:t>　　第十七条</w:t>
      </w:r>
      <w:bookmarkStart w:id="106" w:name="tiao_17_kuan_1"/>
      <w:bookmarkEnd w:id="106"/>
      <w:r>
        <w:rPr>
          <w:rFonts w:ascii="Microsoft Yahei" w:hAnsi="Microsoft Yahei"/>
          <w:b w:val="0"/>
          <w:bCs w:val="0"/>
          <w:i w:val="0"/>
          <w:iCs w:val="0"/>
          <w:caps w:val="0"/>
          <w:smallCaps w:val="0"/>
          <w:vanish w:val="0"/>
          <w:color w:val="333333"/>
          <w:spacing w:val="0"/>
          <w:sz w:val="24"/>
          <w:szCs w:val="24"/>
          <w:vertAlign w:val="baseline"/>
        </w:rPr>
        <w:t>　业主委员会任期届满30日前，应当在住宅物业所在地街道办事处、乡镇人民政府、社区居（村）民委员会的指导和监督下，由原业主委员会组织召开业主大会会议进行换届选举。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7" w:name="tiao_17_kuan_2"/>
      <w:bookmarkEnd w:id="107"/>
      <w:r>
        <w:rPr>
          <w:rFonts w:ascii="Microsoft Yahei" w:hAnsi="Microsoft Yahei"/>
          <w:b w:val="0"/>
          <w:bCs w:val="0"/>
          <w:i w:val="0"/>
          <w:iCs w:val="0"/>
          <w:caps w:val="0"/>
          <w:smallCaps w:val="0"/>
          <w:vanish w:val="0"/>
          <w:color w:val="333333"/>
          <w:spacing w:val="0"/>
          <w:sz w:val="24"/>
          <w:szCs w:val="24"/>
          <w:vertAlign w:val="baseline"/>
        </w:rPr>
        <w:t>　　新一届业主委员会产生后5日内，原业主委员会应当将其保管的属于业主委员会和全体业主的档案资料、印章及其他财物等移交新一届业主委员会，并办理书面交接手续。不按时移交的，新一届业主委员会应当申请街道办事处、乡镇人民政府督促其移交。任期届满但未成立新一届业主委员会的，上述资料由社区居（村）民委员会就地封存、保管，待新一届业主委员会成立后，及时移交。</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8" w:name="tiao_18"/>
      <w:bookmarkEnd w:id="108"/>
      <w:r>
        <w:rPr>
          <w:rFonts w:ascii="Microsoft Yahei" w:hAnsi="Microsoft Yahei"/>
          <w:b/>
          <w:bCs/>
          <w:i w:val="0"/>
          <w:iCs w:val="0"/>
          <w:caps w:val="0"/>
          <w:smallCaps w:val="0"/>
          <w:vanish w:val="0"/>
          <w:color w:val="333333"/>
          <w:spacing w:val="0"/>
          <w:sz w:val="24"/>
          <w:szCs w:val="24"/>
          <w:vertAlign w:val="baseline"/>
        </w:rPr>
        <w:t>　　第十八条</w:t>
      </w:r>
      <w:bookmarkStart w:id="109" w:name="tiao_18_kuan_1"/>
      <w:bookmarkEnd w:id="109"/>
      <w:r>
        <w:rPr>
          <w:rFonts w:ascii="Microsoft Yahei" w:hAnsi="Microsoft Yahei"/>
          <w:b w:val="0"/>
          <w:bCs w:val="0"/>
          <w:i w:val="0"/>
          <w:iCs w:val="0"/>
          <w:caps w:val="0"/>
          <w:smallCaps w:val="0"/>
          <w:vanish w:val="0"/>
          <w:color w:val="333333"/>
          <w:spacing w:val="0"/>
          <w:sz w:val="24"/>
          <w:szCs w:val="24"/>
          <w:vertAlign w:val="baseline"/>
        </w:rPr>
        <w:t>　在业主委员会任期内出现无法正常履行职责或者拒不履行职责的情况，或者业主委员会任期届满仍未组织召开业主大会会议进行换届选举的，物业所在地街道办事处或者乡镇人民政府应当组织召开业主大会会议，选举产生新一届业主委员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0" w:name="tiao_19"/>
      <w:bookmarkEnd w:id="110"/>
      <w:r>
        <w:rPr>
          <w:rFonts w:ascii="Microsoft Yahei" w:hAnsi="Microsoft Yahei"/>
          <w:b/>
          <w:bCs/>
          <w:i w:val="0"/>
          <w:iCs w:val="0"/>
          <w:caps w:val="0"/>
          <w:smallCaps w:val="0"/>
          <w:vanish w:val="0"/>
          <w:color w:val="333333"/>
          <w:spacing w:val="0"/>
          <w:sz w:val="24"/>
          <w:szCs w:val="24"/>
          <w:vertAlign w:val="baseline"/>
        </w:rPr>
        <w:t>　　第十九条</w:t>
      </w:r>
      <w:bookmarkStart w:id="111" w:name="tiao_19_kuan_1"/>
      <w:bookmarkEnd w:id="111"/>
      <w:r>
        <w:rPr>
          <w:rFonts w:ascii="Microsoft Yahei" w:hAnsi="Microsoft Yahei"/>
          <w:b w:val="0"/>
          <w:bCs w:val="0"/>
          <w:i w:val="0"/>
          <w:iCs w:val="0"/>
          <w:caps w:val="0"/>
          <w:smallCaps w:val="0"/>
          <w:vanish w:val="0"/>
          <w:color w:val="333333"/>
          <w:spacing w:val="0"/>
          <w:sz w:val="24"/>
          <w:szCs w:val="24"/>
          <w:vertAlign w:val="baseline"/>
        </w:rPr>
        <w:t>　有下列情形之一的，街道办事处或者乡镇人民政府负责组建物业管理委员会，业主自行管理的除外：</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2" w:name="tiao_19_kuan_1_xiang_1"/>
      <w:bookmarkEnd w:id="112"/>
      <w:r>
        <w:rPr>
          <w:rFonts w:ascii="Microsoft Yahei" w:hAnsi="Microsoft Yahei"/>
          <w:b w:val="0"/>
          <w:bCs w:val="0"/>
          <w:i w:val="0"/>
          <w:iCs w:val="0"/>
          <w:caps w:val="0"/>
          <w:smallCaps w:val="0"/>
          <w:vanish w:val="0"/>
          <w:color w:val="333333"/>
          <w:spacing w:val="0"/>
          <w:sz w:val="24"/>
          <w:szCs w:val="24"/>
          <w:vertAlign w:val="baseline"/>
        </w:rPr>
        <w:t>　　（一）不具备成立业主大会条件的；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3" w:name="tiao_19_kuan_1_xiang_2"/>
      <w:bookmarkEnd w:id="113"/>
      <w:r>
        <w:rPr>
          <w:rFonts w:ascii="Microsoft Yahei" w:hAnsi="Microsoft Yahei"/>
          <w:b w:val="0"/>
          <w:bCs w:val="0"/>
          <w:i w:val="0"/>
          <w:iCs w:val="0"/>
          <w:caps w:val="0"/>
          <w:smallCaps w:val="0"/>
          <w:vanish w:val="0"/>
          <w:color w:val="333333"/>
          <w:spacing w:val="0"/>
          <w:sz w:val="24"/>
          <w:szCs w:val="24"/>
          <w:vertAlign w:val="baseline"/>
        </w:rPr>
        <w:t>　　（二）具备成立业主大会条件但因各种原因未成立的；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4" w:name="tiao_19_kuan_1_xiang_3"/>
      <w:bookmarkEnd w:id="114"/>
      <w:r>
        <w:rPr>
          <w:rFonts w:ascii="Microsoft Yahei" w:hAnsi="Microsoft Yahei"/>
          <w:b w:val="0"/>
          <w:bCs w:val="0"/>
          <w:i w:val="0"/>
          <w:iCs w:val="0"/>
          <w:caps w:val="0"/>
          <w:smallCaps w:val="0"/>
          <w:vanish w:val="0"/>
          <w:color w:val="333333"/>
          <w:spacing w:val="0"/>
          <w:sz w:val="24"/>
          <w:szCs w:val="24"/>
          <w:vertAlign w:val="baseline"/>
        </w:rPr>
        <w:t>　　（三）业主大会会议召开后，未能选举产生业主委员会的；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5" w:name="tiao_19_kuan_1_xiang_4"/>
      <w:bookmarkEnd w:id="115"/>
      <w:r>
        <w:rPr>
          <w:rFonts w:ascii="Microsoft Yahei" w:hAnsi="Microsoft Yahei"/>
          <w:b w:val="0"/>
          <w:bCs w:val="0"/>
          <w:i w:val="0"/>
          <w:iCs w:val="0"/>
          <w:caps w:val="0"/>
          <w:smallCaps w:val="0"/>
          <w:vanish w:val="0"/>
          <w:color w:val="333333"/>
          <w:spacing w:val="0"/>
          <w:sz w:val="24"/>
          <w:szCs w:val="24"/>
          <w:vertAlign w:val="baseline"/>
        </w:rPr>
        <w:t>　　（四）需要重新选举业主委员会，经物业所在地街道办事处或者乡镇人民政府指导、协助后仍不能选举产生业主委员会的。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6" w:name="tiao_19_kuan_2"/>
      <w:bookmarkEnd w:id="116"/>
      <w:r>
        <w:rPr>
          <w:rFonts w:ascii="Microsoft Yahei" w:hAnsi="Microsoft Yahei"/>
          <w:b w:val="0"/>
          <w:bCs w:val="0"/>
          <w:i w:val="0"/>
          <w:iCs w:val="0"/>
          <w:caps w:val="0"/>
          <w:smallCaps w:val="0"/>
          <w:vanish w:val="0"/>
          <w:color w:val="333333"/>
          <w:spacing w:val="0"/>
          <w:sz w:val="24"/>
          <w:szCs w:val="24"/>
          <w:vertAlign w:val="baseline"/>
        </w:rPr>
        <w:t>　　物业管理委员会的业主代表应当符合法律、法规有关业主委员会委员条件的规定。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75" w:lineRule="atLeast"/>
        <w:ind w:left="0" w:right="0" w:firstLine="0"/>
        <w:jc w:val="center"/>
        <w:textAlignment w:val="baseline"/>
        <w:rPr>
          <w:rFonts w:ascii="Microsoft Yahei" w:hAnsi="Microsoft Yahei"/>
          <w:b/>
          <w:bCs/>
          <w:i w:val="0"/>
          <w:iCs w:val="0"/>
          <w:caps w:val="0"/>
          <w:smallCaps w:val="0"/>
          <w:vanish w:val="0"/>
          <w:color w:val="333333"/>
          <w:spacing w:val="0"/>
          <w:sz w:val="24"/>
          <w:szCs w:val="24"/>
          <w:vertAlign w:val="baseline"/>
        </w:rPr>
      </w:pPr>
      <w:bookmarkStart w:id="117" w:name="sort3_zhang_3"/>
      <w:bookmarkEnd w:id="117"/>
      <w:r>
        <w:rPr>
          <w:rFonts w:ascii="Microsoft Yahei" w:hAnsi="Microsoft Yahei"/>
          <w:b/>
          <w:bCs/>
          <w:i w:val="0"/>
          <w:iCs w:val="0"/>
          <w:caps w:val="0"/>
          <w:smallCaps w:val="0"/>
          <w:vanish w:val="0"/>
          <w:color w:val="333333"/>
          <w:spacing w:val="0"/>
          <w:sz w:val="24"/>
          <w:szCs w:val="24"/>
          <w:vertAlign w:val="baseline"/>
        </w:rPr>
        <w:t>第三章　前期物业管理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18" w:name="tiao_20"/>
      <w:bookmarkEnd w:id="118"/>
      <w:r>
        <w:rPr>
          <w:rFonts w:ascii="Microsoft Yahei" w:hAnsi="Microsoft Yahei"/>
          <w:b/>
          <w:bCs/>
          <w:i w:val="0"/>
          <w:iCs w:val="0"/>
          <w:caps w:val="0"/>
          <w:smallCaps w:val="0"/>
          <w:vanish w:val="0"/>
          <w:color w:val="333333"/>
          <w:spacing w:val="0"/>
          <w:sz w:val="24"/>
          <w:szCs w:val="24"/>
          <w:vertAlign w:val="baseline"/>
        </w:rPr>
        <w:t>　　第二十条</w:t>
      </w:r>
      <w:bookmarkStart w:id="119" w:name="tiao_20_kuan_1"/>
      <w:bookmarkEnd w:id="119"/>
      <w:r>
        <w:rPr>
          <w:rFonts w:ascii="Microsoft Yahei" w:hAnsi="Microsoft Yahei"/>
          <w:b w:val="0"/>
          <w:bCs w:val="0"/>
          <w:i w:val="0"/>
          <w:iCs w:val="0"/>
          <w:caps w:val="0"/>
          <w:smallCaps w:val="0"/>
          <w:vanish w:val="0"/>
          <w:color w:val="333333"/>
          <w:spacing w:val="0"/>
          <w:sz w:val="24"/>
          <w:szCs w:val="24"/>
          <w:vertAlign w:val="baseline"/>
        </w:rPr>
        <w:t>　新建住宅物业实行前期物业管理。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0" w:name="tiao_20_kuan_2"/>
      <w:bookmarkEnd w:id="120"/>
      <w:r>
        <w:rPr>
          <w:rFonts w:ascii="Microsoft Yahei" w:hAnsi="Microsoft Yahei"/>
          <w:b w:val="0"/>
          <w:bCs w:val="0"/>
          <w:i w:val="0"/>
          <w:iCs w:val="0"/>
          <w:caps w:val="0"/>
          <w:smallCaps w:val="0"/>
          <w:vanish w:val="0"/>
          <w:color w:val="333333"/>
          <w:spacing w:val="0"/>
          <w:sz w:val="24"/>
          <w:szCs w:val="24"/>
          <w:vertAlign w:val="baseline"/>
        </w:rPr>
        <w:t>　　建设单位应当依法完成前期物业服务人招标工作：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1" w:name="tiao_20_kuan_2_xiang_1"/>
      <w:bookmarkEnd w:id="121"/>
      <w:r>
        <w:rPr>
          <w:rFonts w:ascii="Microsoft Yahei" w:hAnsi="Microsoft Yahei"/>
          <w:b w:val="0"/>
          <w:bCs w:val="0"/>
          <w:i w:val="0"/>
          <w:iCs w:val="0"/>
          <w:caps w:val="0"/>
          <w:smallCaps w:val="0"/>
          <w:vanish w:val="0"/>
          <w:color w:val="333333"/>
          <w:spacing w:val="0"/>
          <w:sz w:val="24"/>
          <w:szCs w:val="24"/>
          <w:vertAlign w:val="baseline"/>
        </w:rPr>
        <w:t>　　（一）预售商品房项目，应当在办理商品房预售许可之前完成；</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2" w:name="tiao_20_kuan_2_xiang_2"/>
      <w:bookmarkEnd w:id="122"/>
      <w:r>
        <w:rPr>
          <w:rFonts w:ascii="Microsoft Yahei" w:hAnsi="Microsoft Yahei"/>
          <w:b w:val="0"/>
          <w:bCs w:val="0"/>
          <w:i w:val="0"/>
          <w:iCs w:val="0"/>
          <w:caps w:val="0"/>
          <w:smallCaps w:val="0"/>
          <w:vanish w:val="0"/>
          <w:color w:val="333333"/>
          <w:spacing w:val="0"/>
          <w:sz w:val="24"/>
          <w:szCs w:val="24"/>
          <w:vertAlign w:val="baseline"/>
        </w:rPr>
        <w:t>　　（二）现售商品房项目，应当在办理现售备案前完成；</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3" w:name="tiao_20_kuan_2_xiang_3"/>
      <w:bookmarkEnd w:id="123"/>
      <w:r>
        <w:rPr>
          <w:rFonts w:ascii="Microsoft Yahei" w:hAnsi="Microsoft Yahei"/>
          <w:b w:val="0"/>
          <w:bCs w:val="0"/>
          <w:i w:val="0"/>
          <w:iCs w:val="0"/>
          <w:caps w:val="0"/>
          <w:smallCaps w:val="0"/>
          <w:vanish w:val="0"/>
          <w:color w:val="333333"/>
          <w:spacing w:val="0"/>
          <w:sz w:val="24"/>
          <w:szCs w:val="24"/>
          <w:vertAlign w:val="baseline"/>
        </w:rPr>
        <w:t>　　（三）非出售的新建物业项目，应当在交付使用前完成。</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4" w:name="tiao_21"/>
      <w:bookmarkEnd w:id="124"/>
      <w:r>
        <w:rPr>
          <w:rFonts w:ascii="Microsoft Yahei" w:hAnsi="Microsoft Yahei"/>
          <w:b/>
          <w:bCs/>
          <w:i w:val="0"/>
          <w:iCs w:val="0"/>
          <w:caps w:val="0"/>
          <w:smallCaps w:val="0"/>
          <w:vanish w:val="0"/>
          <w:color w:val="333333"/>
          <w:spacing w:val="0"/>
          <w:sz w:val="24"/>
          <w:szCs w:val="24"/>
          <w:vertAlign w:val="baseline"/>
        </w:rPr>
        <w:t>　　第二十一条</w:t>
      </w:r>
      <w:bookmarkStart w:id="125" w:name="tiao_21_kuan_1"/>
      <w:bookmarkEnd w:id="125"/>
      <w:r>
        <w:rPr>
          <w:rFonts w:ascii="Microsoft Yahei" w:hAnsi="Microsoft Yahei"/>
          <w:b w:val="0"/>
          <w:bCs w:val="0"/>
          <w:i w:val="0"/>
          <w:iCs w:val="0"/>
          <w:caps w:val="0"/>
          <w:smallCaps w:val="0"/>
          <w:vanish w:val="0"/>
          <w:color w:val="333333"/>
          <w:spacing w:val="0"/>
          <w:sz w:val="24"/>
          <w:szCs w:val="24"/>
          <w:vertAlign w:val="baseline"/>
        </w:rPr>
        <w:t>　建设单位在物业管理活动中以未售物业业主身份享有相应权利，承担相关义务。</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6" w:name="tiao_22"/>
      <w:bookmarkEnd w:id="126"/>
      <w:r>
        <w:rPr>
          <w:rFonts w:ascii="Microsoft Yahei" w:hAnsi="Microsoft Yahei"/>
          <w:b/>
          <w:bCs/>
          <w:i w:val="0"/>
          <w:iCs w:val="0"/>
          <w:caps w:val="0"/>
          <w:smallCaps w:val="0"/>
          <w:vanish w:val="0"/>
          <w:color w:val="333333"/>
          <w:spacing w:val="0"/>
          <w:sz w:val="24"/>
          <w:szCs w:val="24"/>
          <w:vertAlign w:val="baseline"/>
        </w:rPr>
        <w:t>　　第二十二条</w:t>
      </w:r>
      <w:bookmarkStart w:id="127" w:name="tiao_22_kuan_1"/>
      <w:bookmarkEnd w:id="127"/>
      <w:r>
        <w:rPr>
          <w:rFonts w:ascii="Microsoft Yahei" w:hAnsi="Microsoft Yahei"/>
          <w:b w:val="0"/>
          <w:bCs w:val="0"/>
          <w:i w:val="0"/>
          <w:iCs w:val="0"/>
          <w:caps w:val="0"/>
          <w:smallCaps w:val="0"/>
          <w:vanish w:val="0"/>
          <w:color w:val="333333"/>
          <w:spacing w:val="0"/>
          <w:sz w:val="24"/>
          <w:szCs w:val="24"/>
          <w:vertAlign w:val="baseline"/>
        </w:rPr>
        <w:t>　物业管理用房属于全体业主共有，对物业管理用房进行处分、重大修缮、变更性质或者用途的，应当经业主共同决定。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8" w:name="tiao_22_kuan_2"/>
      <w:bookmarkEnd w:id="128"/>
      <w:r>
        <w:rPr>
          <w:rFonts w:ascii="Microsoft Yahei" w:hAnsi="Microsoft Yahei"/>
          <w:b w:val="0"/>
          <w:bCs w:val="0"/>
          <w:i w:val="0"/>
          <w:iCs w:val="0"/>
          <w:caps w:val="0"/>
          <w:smallCaps w:val="0"/>
          <w:vanish w:val="0"/>
          <w:color w:val="333333"/>
          <w:spacing w:val="0"/>
          <w:sz w:val="24"/>
          <w:szCs w:val="24"/>
          <w:vertAlign w:val="baseline"/>
        </w:rPr>
        <w:t>　　在办理房屋所有权首次登记时，建设单位应当将建筑区划内依法属于业主共有的道路、绿地、其他公共场所、共用设施和物业服务用房及其占用范围内的建设用地使用权一并申请登记为业主共有。</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9" w:name="tiao_22_kuan_3"/>
      <w:bookmarkEnd w:id="129"/>
      <w:r>
        <w:rPr>
          <w:rFonts w:ascii="Microsoft Yahei" w:hAnsi="Microsoft Yahei"/>
          <w:b w:val="0"/>
          <w:bCs w:val="0"/>
          <w:i w:val="0"/>
          <w:iCs w:val="0"/>
          <w:caps w:val="0"/>
          <w:smallCaps w:val="0"/>
          <w:vanish w:val="0"/>
          <w:color w:val="333333"/>
          <w:spacing w:val="0"/>
          <w:sz w:val="24"/>
          <w:szCs w:val="24"/>
          <w:vertAlign w:val="baseline"/>
        </w:rPr>
        <w:t>　　建设单位应当在登记后六十日内，在物业服务区域内显著位置长期公开物业服务区域的建设工程总平面图，并在图上标明或者文字辅助说明业主共有的道路、绿地、其他公共场所、共用设施和物业服务用房的位置与建筑面积。物业服务人应当对长期公开的建设工程总平面图做好相应维护管理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0" w:name="tiao_23"/>
      <w:bookmarkEnd w:id="130"/>
      <w:r>
        <w:rPr>
          <w:rFonts w:ascii="Microsoft Yahei" w:hAnsi="Microsoft Yahei"/>
          <w:b/>
          <w:bCs/>
          <w:i w:val="0"/>
          <w:iCs w:val="0"/>
          <w:caps w:val="0"/>
          <w:smallCaps w:val="0"/>
          <w:vanish w:val="0"/>
          <w:color w:val="333333"/>
          <w:spacing w:val="0"/>
          <w:sz w:val="24"/>
          <w:szCs w:val="24"/>
          <w:vertAlign w:val="baseline"/>
        </w:rPr>
        <w:t>　　第二十三条</w:t>
      </w:r>
      <w:bookmarkStart w:id="131" w:name="tiao_23_kuan_1"/>
      <w:bookmarkEnd w:id="131"/>
      <w:r>
        <w:rPr>
          <w:rFonts w:ascii="Microsoft Yahei" w:hAnsi="Microsoft Yahei"/>
          <w:b w:val="0"/>
          <w:bCs w:val="0"/>
          <w:i w:val="0"/>
          <w:iCs w:val="0"/>
          <w:caps w:val="0"/>
          <w:smallCaps w:val="0"/>
          <w:vanish w:val="0"/>
          <w:color w:val="333333"/>
          <w:spacing w:val="0"/>
          <w:sz w:val="24"/>
          <w:szCs w:val="24"/>
          <w:vertAlign w:val="baseline"/>
        </w:rPr>
        <w:t>　物业服务人承接前期物业服务项目时，应当与建设单位对物业共用部位、共用设施设备进行承接查验。</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2" w:name="tiao_23_kuan_2"/>
      <w:bookmarkEnd w:id="132"/>
      <w:r>
        <w:rPr>
          <w:rFonts w:ascii="Microsoft Yahei" w:hAnsi="Microsoft Yahei"/>
          <w:b w:val="0"/>
          <w:bCs w:val="0"/>
          <w:i w:val="0"/>
          <w:iCs w:val="0"/>
          <w:caps w:val="0"/>
          <w:smallCaps w:val="0"/>
          <w:vanish w:val="0"/>
          <w:color w:val="333333"/>
          <w:spacing w:val="0"/>
          <w:sz w:val="24"/>
          <w:szCs w:val="24"/>
          <w:vertAlign w:val="baseline"/>
        </w:rPr>
        <w:t>　　分期建设的物业，建设单位和物业服务企业可以根据开发进度，对符合交付使用条件的物业分期承接查验。</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3" w:name="tiao_24"/>
      <w:bookmarkEnd w:id="133"/>
      <w:r>
        <w:rPr>
          <w:rFonts w:ascii="Microsoft Yahei" w:hAnsi="Microsoft Yahei"/>
          <w:b/>
          <w:bCs/>
          <w:i w:val="0"/>
          <w:iCs w:val="0"/>
          <w:caps w:val="0"/>
          <w:smallCaps w:val="0"/>
          <w:vanish w:val="0"/>
          <w:color w:val="333333"/>
          <w:spacing w:val="0"/>
          <w:sz w:val="24"/>
          <w:szCs w:val="24"/>
          <w:vertAlign w:val="baseline"/>
        </w:rPr>
        <w:t>　　第二十四条</w:t>
      </w:r>
      <w:bookmarkStart w:id="134" w:name="tiao_24_kuan_1"/>
      <w:bookmarkEnd w:id="134"/>
      <w:r>
        <w:rPr>
          <w:rFonts w:ascii="Microsoft Yahei" w:hAnsi="Microsoft Yahei"/>
          <w:b w:val="0"/>
          <w:bCs w:val="0"/>
          <w:i w:val="0"/>
          <w:iCs w:val="0"/>
          <w:caps w:val="0"/>
          <w:smallCaps w:val="0"/>
          <w:vanish w:val="0"/>
          <w:color w:val="333333"/>
          <w:spacing w:val="0"/>
          <w:sz w:val="24"/>
          <w:szCs w:val="24"/>
          <w:vertAlign w:val="baseline"/>
        </w:rPr>
        <w:t>　物业承接现场查验二十日前，建设单位应当向物业服务人移交以下物业建设档案资料，并将复印件或者电子文档交所在地县（区）物业行政主管部门存档：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5" w:name="tiao_24_kuan_1_xiang_1"/>
      <w:bookmarkEnd w:id="135"/>
      <w:r>
        <w:rPr>
          <w:rFonts w:ascii="Microsoft Yahei" w:hAnsi="Microsoft Yahei"/>
          <w:b w:val="0"/>
          <w:bCs w:val="0"/>
          <w:i w:val="0"/>
          <w:iCs w:val="0"/>
          <w:caps w:val="0"/>
          <w:smallCaps w:val="0"/>
          <w:vanish w:val="0"/>
          <w:color w:val="333333"/>
          <w:spacing w:val="0"/>
          <w:sz w:val="24"/>
          <w:szCs w:val="24"/>
          <w:vertAlign w:val="baseline"/>
        </w:rPr>
        <w:t>　　（一）物业的报建、批准文件，竣工总平面图，单体建筑、结构、设备竣工图，配套设施、地下管网工程竣工图等竣工验收资料；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6" w:name="tiao_24_kuan_1_xiang_2"/>
      <w:bookmarkEnd w:id="136"/>
      <w:r>
        <w:rPr>
          <w:rFonts w:ascii="Microsoft Yahei" w:hAnsi="Microsoft Yahei"/>
          <w:b w:val="0"/>
          <w:bCs w:val="0"/>
          <w:i w:val="0"/>
          <w:iCs w:val="0"/>
          <w:caps w:val="0"/>
          <w:smallCaps w:val="0"/>
          <w:vanish w:val="0"/>
          <w:color w:val="333333"/>
          <w:spacing w:val="0"/>
          <w:sz w:val="24"/>
          <w:szCs w:val="24"/>
          <w:vertAlign w:val="baseline"/>
        </w:rPr>
        <w:t>　　（二）排水管网平面图；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7" w:name="tiao_24_kuan_1_xiang_3"/>
      <w:bookmarkEnd w:id="137"/>
      <w:r>
        <w:rPr>
          <w:rFonts w:ascii="Microsoft Yahei" w:hAnsi="Microsoft Yahei"/>
          <w:b w:val="0"/>
          <w:bCs w:val="0"/>
          <w:i w:val="0"/>
          <w:iCs w:val="0"/>
          <w:caps w:val="0"/>
          <w:smallCaps w:val="0"/>
          <w:vanish w:val="0"/>
          <w:color w:val="333333"/>
          <w:spacing w:val="0"/>
          <w:sz w:val="24"/>
          <w:szCs w:val="24"/>
          <w:vertAlign w:val="baseline"/>
        </w:rPr>
        <w:t>　　（三）共用设施设备的清单、买卖合同复印件及安装、使用和维护保养等技术资料；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8" w:name="tiao_24_kuan_1_xiang_4"/>
      <w:bookmarkEnd w:id="138"/>
      <w:r>
        <w:rPr>
          <w:rFonts w:ascii="Microsoft Yahei" w:hAnsi="Microsoft Yahei"/>
          <w:b w:val="0"/>
          <w:bCs w:val="0"/>
          <w:i w:val="0"/>
          <w:iCs w:val="0"/>
          <w:caps w:val="0"/>
          <w:smallCaps w:val="0"/>
          <w:vanish w:val="0"/>
          <w:color w:val="333333"/>
          <w:spacing w:val="0"/>
          <w:sz w:val="24"/>
          <w:szCs w:val="24"/>
          <w:vertAlign w:val="baseline"/>
        </w:rPr>
        <w:t>　　（四）共用部位、共用设施设备质量保修文件和使用说明文件；</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9" w:name="tiao_24_kuan_1_xiang_5"/>
      <w:bookmarkEnd w:id="139"/>
      <w:r>
        <w:rPr>
          <w:rFonts w:ascii="Microsoft Yahei" w:hAnsi="Microsoft Yahei"/>
          <w:b w:val="0"/>
          <w:bCs w:val="0"/>
          <w:i w:val="0"/>
          <w:iCs w:val="0"/>
          <w:caps w:val="0"/>
          <w:smallCaps w:val="0"/>
          <w:vanish w:val="0"/>
          <w:color w:val="333333"/>
          <w:spacing w:val="0"/>
          <w:sz w:val="24"/>
          <w:szCs w:val="24"/>
          <w:vertAlign w:val="baseline"/>
        </w:rPr>
        <w:t>　　（五）消防工程及消防设施、设备验收资料；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0" w:name="tiao_24_kuan_1_xiang_6"/>
      <w:bookmarkEnd w:id="140"/>
      <w:r>
        <w:rPr>
          <w:rFonts w:ascii="Microsoft Yahei" w:hAnsi="Microsoft Yahei"/>
          <w:b w:val="0"/>
          <w:bCs w:val="0"/>
          <w:i w:val="0"/>
          <w:iCs w:val="0"/>
          <w:caps w:val="0"/>
          <w:smallCaps w:val="0"/>
          <w:vanish w:val="0"/>
          <w:color w:val="333333"/>
          <w:spacing w:val="0"/>
          <w:sz w:val="24"/>
          <w:szCs w:val="24"/>
          <w:vertAlign w:val="baseline"/>
        </w:rPr>
        <w:t>　　（六）供水、排水、供电、供气、通信、有线电视等准许使用文件；</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1" w:name="tiao_24_kuan_1_xiang_7"/>
      <w:bookmarkEnd w:id="141"/>
      <w:r>
        <w:rPr>
          <w:rFonts w:ascii="Microsoft Yahei" w:hAnsi="Microsoft Yahei"/>
          <w:b w:val="0"/>
          <w:bCs w:val="0"/>
          <w:i w:val="0"/>
          <w:iCs w:val="0"/>
          <w:caps w:val="0"/>
          <w:smallCaps w:val="0"/>
          <w:vanish w:val="0"/>
          <w:color w:val="333333"/>
          <w:spacing w:val="0"/>
          <w:sz w:val="24"/>
          <w:szCs w:val="24"/>
          <w:vertAlign w:val="baseline"/>
        </w:rPr>
        <w:t>　　（七）物业管理区域内各类建（构）筑物、场所（地）清单，物业及配套设施的产权清单，管理用房清单；</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2" w:name="tiao_24_kuan_1_xiang_8"/>
      <w:bookmarkEnd w:id="142"/>
      <w:r>
        <w:rPr>
          <w:rFonts w:ascii="Microsoft Yahei" w:hAnsi="Microsoft Yahei"/>
          <w:b w:val="0"/>
          <w:bCs w:val="0"/>
          <w:i w:val="0"/>
          <w:iCs w:val="0"/>
          <w:caps w:val="0"/>
          <w:smallCaps w:val="0"/>
          <w:vanish w:val="0"/>
          <w:color w:val="333333"/>
          <w:spacing w:val="0"/>
          <w:sz w:val="24"/>
          <w:szCs w:val="24"/>
          <w:vertAlign w:val="baseline"/>
        </w:rPr>
        <w:t>　　（八）物业的使用、维护、管理所必需的其他资料。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3" w:name="tiao_24_kuan_2"/>
      <w:bookmarkEnd w:id="143"/>
      <w:r>
        <w:rPr>
          <w:rFonts w:ascii="Microsoft Yahei" w:hAnsi="Microsoft Yahei"/>
          <w:b w:val="0"/>
          <w:bCs w:val="0"/>
          <w:i w:val="0"/>
          <w:iCs w:val="0"/>
          <w:caps w:val="0"/>
          <w:smallCaps w:val="0"/>
          <w:vanish w:val="0"/>
          <w:color w:val="333333"/>
          <w:spacing w:val="0"/>
          <w:sz w:val="24"/>
          <w:szCs w:val="24"/>
          <w:vertAlign w:val="baseline"/>
        </w:rPr>
        <w:t>　　分期承接查验的物业，建设单位应当列出未移交资料的详细清单。</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4" w:name="tiao_25"/>
      <w:bookmarkEnd w:id="144"/>
      <w:r>
        <w:rPr>
          <w:rFonts w:ascii="Microsoft Yahei" w:hAnsi="Microsoft Yahei"/>
          <w:b/>
          <w:bCs/>
          <w:i w:val="0"/>
          <w:iCs w:val="0"/>
          <w:caps w:val="0"/>
          <w:smallCaps w:val="0"/>
          <w:vanish w:val="0"/>
          <w:color w:val="333333"/>
          <w:spacing w:val="0"/>
          <w:sz w:val="24"/>
          <w:szCs w:val="24"/>
          <w:vertAlign w:val="baseline"/>
        </w:rPr>
        <w:t>　　第二十五条</w:t>
      </w:r>
      <w:bookmarkStart w:id="145" w:name="tiao_25_kuan_1"/>
      <w:bookmarkEnd w:id="145"/>
      <w:r>
        <w:rPr>
          <w:rFonts w:ascii="Microsoft Yahei" w:hAnsi="Microsoft Yahei"/>
          <w:b w:val="0"/>
          <w:bCs w:val="0"/>
          <w:i w:val="0"/>
          <w:iCs w:val="0"/>
          <w:caps w:val="0"/>
          <w:smallCaps w:val="0"/>
          <w:vanish w:val="0"/>
          <w:color w:val="333333"/>
          <w:spacing w:val="0"/>
          <w:sz w:val="24"/>
          <w:szCs w:val="24"/>
          <w:vertAlign w:val="baseline"/>
        </w:rPr>
        <w:t>　在办理物业承接验收手续时，建设单位应当向物业服务企业移交物业共用部位、共用设施设备。</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6" w:name="tiao_25_kuan_2"/>
      <w:bookmarkEnd w:id="146"/>
      <w:r>
        <w:rPr>
          <w:rFonts w:ascii="Microsoft Yahei" w:hAnsi="Microsoft Yahei"/>
          <w:b w:val="0"/>
          <w:bCs w:val="0"/>
          <w:i w:val="0"/>
          <w:iCs w:val="0"/>
          <w:caps w:val="0"/>
          <w:smallCaps w:val="0"/>
          <w:vanish w:val="0"/>
          <w:color w:val="333333"/>
          <w:spacing w:val="0"/>
          <w:sz w:val="24"/>
          <w:szCs w:val="24"/>
          <w:vertAlign w:val="baseline"/>
        </w:rPr>
        <w:t>　　建设单位与物业服务企业应当对交接物业建设档案资料、共用部位、共用设施设备签署书面物业交接记录。物业交接记录应当包括移交资料明细、共用部位和共用设施设备明细、交接时间、交接方式等内容。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7" w:name="tiao_25_kuan_3"/>
      <w:bookmarkEnd w:id="147"/>
      <w:r>
        <w:rPr>
          <w:rFonts w:ascii="Microsoft Yahei" w:hAnsi="Microsoft Yahei"/>
          <w:b w:val="0"/>
          <w:bCs w:val="0"/>
          <w:i w:val="0"/>
          <w:iCs w:val="0"/>
          <w:caps w:val="0"/>
          <w:smallCaps w:val="0"/>
          <w:vanish w:val="0"/>
          <w:color w:val="333333"/>
          <w:spacing w:val="0"/>
          <w:sz w:val="24"/>
          <w:szCs w:val="24"/>
          <w:vertAlign w:val="baseline"/>
        </w:rPr>
        <w:t>　　物业项目分期建设的，建设单位与物业服务企业可以根据开发进度分期办理物业交接手续，在承接最后一期物业时，办理物业项目整体交接手续。</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75" w:lineRule="atLeast"/>
        <w:ind w:left="0" w:right="0" w:firstLine="0"/>
        <w:jc w:val="center"/>
        <w:textAlignment w:val="baseline"/>
        <w:rPr>
          <w:rFonts w:ascii="Microsoft Yahei" w:hAnsi="Microsoft Yahei"/>
          <w:b/>
          <w:bCs/>
          <w:i w:val="0"/>
          <w:iCs w:val="0"/>
          <w:caps w:val="0"/>
          <w:smallCaps w:val="0"/>
          <w:vanish w:val="0"/>
          <w:color w:val="333333"/>
          <w:spacing w:val="0"/>
          <w:sz w:val="24"/>
          <w:szCs w:val="24"/>
          <w:vertAlign w:val="baseline"/>
        </w:rPr>
      </w:pPr>
      <w:bookmarkStart w:id="148" w:name="sort4_zhang_4"/>
      <w:bookmarkEnd w:id="148"/>
      <w:r>
        <w:rPr>
          <w:rFonts w:ascii="Microsoft Yahei" w:hAnsi="Microsoft Yahei"/>
          <w:b/>
          <w:bCs/>
          <w:i w:val="0"/>
          <w:iCs w:val="0"/>
          <w:caps w:val="0"/>
          <w:smallCaps w:val="0"/>
          <w:vanish w:val="0"/>
          <w:color w:val="333333"/>
          <w:spacing w:val="0"/>
          <w:sz w:val="24"/>
          <w:szCs w:val="24"/>
          <w:vertAlign w:val="baseline"/>
        </w:rPr>
        <w:t>第四章　物业服务管理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9" w:name="tiao_26"/>
      <w:bookmarkEnd w:id="149"/>
      <w:r>
        <w:rPr>
          <w:rFonts w:ascii="Microsoft Yahei" w:hAnsi="Microsoft Yahei"/>
          <w:b/>
          <w:bCs/>
          <w:i w:val="0"/>
          <w:iCs w:val="0"/>
          <w:caps w:val="0"/>
          <w:smallCaps w:val="0"/>
          <w:vanish w:val="0"/>
          <w:color w:val="333333"/>
          <w:spacing w:val="0"/>
          <w:sz w:val="24"/>
          <w:szCs w:val="24"/>
          <w:vertAlign w:val="baseline"/>
        </w:rPr>
        <w:t>　　第二十六条</w:t>
      </w:r>
      <w:bookmarkStart w:id="150" w:name="tiao_26_kuan_1"/>
      <w:bookmarkEnd w:id="150"/>
      <w:r>
        <w:rPr>
          <w:rFonts w:ascii="Microsoft Yahei" w:hAnsi="Microsoft Yahei"/>
          <w:b w:val="0"/>
          <w:bCs w:val="0"/>
          <w:i w:val="0"/>
          <w:iCs w:val="0"/>
          <w:caps w:val="0"/>
          <w:smallCaps w:val="0"/>
          <w:vanish w:val="0"/>
          <w:color w:val="333333"/>
          <w:spacing w:val="0"/>
          <w:sz w:val="24"/>
          <w:szCs w:val="24"/>
          <w:vertAlign w:val="baseline"/>
        </w:rPr>
        <w:t>　业主大会可以选聘物业服务人为本物业管理区域提供物业服务，也可以由全体业主自行管理本物业管理区域，共同履行业主大会、业主委员会的职责。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1" w:name="tiao_27"/>
      <w:bookmarkEnd w:id="151"/>
      <w:r>
        <w:rPr>
          <w:rFonts w:ascii="Microsoft Yahei" w:hAnsi="Microsoft Yahei"/>
          <w:b/>
          <w:bCs/>
          <w:i w:val="0"/>
          <w:iCs w:val="0"/>
          <w:caps w:val="0"/>
          <w:smallCaps w:val="0"/>
          <w:vanish w:val="0"/>
          <w:color w:val="333333"/>
          <w:spacing w:val="0"/>
          <w:sz w:val="24"/>
          <w:szCs w:val="24"/>
          <w:vertAlign w:val="baseline"/>
        </w:rPr>
        <w:t>　　第二十七条</w:t>
      </w:r>
      <w:bookmarkStart w:id="152" w:name="tiao_27_kuan_1"/>
      <w:bookmarkEnd w:id="152"/>
      <w:r>
        <w:rPr>
          <w:rFonts w:ascii="Microsoft Yahei" w:hAnsi="Microsoft Yahei"/>
          <w:b w:val="0"/>
          <w:bCs w:val="0"/>
          <w:i w:val="0"/>
          <w:iCs w:val="0"/>
          <w:caps w:val="0"/>
          <w:smallCaps w:val="0"/>
          <w:vanish w:val="0"/>
          <w:color w:val="333333"/>
          <w:spacing w:val="0"/>
          <w:sz w:val="24"/>
          <w:szCs w:val="24"/>
          <w:vertAlign w:val="baseline"/>
        </w:rPr>
        <w:t>　业主自行管理本物业服务区域的，自行管理的执行机构、管理方案、收费标准、管理期限等应当经业主大会表决同意。业主委员会应当自业主大会决定自行管理之日起三十日内向镇人民政府、街道办事处备案。备案时应当提交业主大会表决结果、业主大会决定和自行管理方案。</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3" w:name="tiao_27_kuan_2"/>
      <w:bookmarkEnd w:id="153"/>
      <w:r>
        <w:rPr>
          <w:rFonts w:ascii="Microsoft Yahei" w:hAnsi="Microsoft Yahei"/>
          <w:b w:val="0"/>
          <w:bCs w:val="0"/>
          <w:i w:val="0"/>
          <w:iCs w:val="0"/>
          <w:caps w:val="0"/>
          <w:smallCaps w:val="0"/>
          <w:vanish w:val="0"/>
          <w:color w:val="333333"/>
          <w:spacing w:val="0"/>
          <w:sz w:val="24"/>
          <w:szCs w:val="24"/>
          <w:vertAlign w:val="baseline"/>
        </w:rPr>
        <w:t>　　业主大会、业主委员会应当依法实施管理和经营，承担安全生产、消防安全、经营管理等相关责任，接受乡镇人民政府、街道办事处和相关行政管理部门的指导和监督。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4" w:name="tiao_27_kuan_3"/>
      <w:bookmarkEnd w:id="154"/>
      <w:r>
        <w:rPr>
          <w:rFonts w:ascii="Microsoft Yahei" w:hAnsi="Microsoft Yahei"/>
          <w:b w:val="0"/>
          <w:bCs w:val="0"/>
          <w:i w:val="0"/>
          <w:iCs w:val="0"/>
          <w:caps w:val="0"/>
          <w:smallCaps w:val="0"/>
          <w:vanish w:val="0"/>
          <w:color w:val="333333"/>
          <w:spacing w:val="0"/>
          <w:sz w:val="24"/>
          <w:szCs w:val="24"/>
          <w:vertAlign w:val="baseline"/>
        </w:rPr>
        <w:t>　　业主自行管理物业服务区域的具体办法，由市物业行政主管部门制定公布。</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5" w:name="tiao_28"/>
      <w:bookmarkEnd w:id="155"/>
      <w:r>
        <w:rPr>
          <w:rFonts w:ascii="Microsoft Yahei" w:hAnsi="Microsoft Yahei"/>
          <w:b/>
          <w:bCs/>
          <w:i w:val="0"/>
          <w:iCs w:val="0"/>
          <w:caps w:val="0"/>
          <w:smallCaps w:val="0"/>
          <w:vanish w:val="0"/>
          <w:color w:val="333333"/>
          <w:spacing w:val="0"/>
          <w:sz w:val="24"/>
          <w:szCs w:val="24"/>
          <w:vertAlign w:val="baseline"/>
        </w:rPr>
        <w:t>　　第二十八条</w:t>
      </w:r>
      <w:bookmarkStart w:id="156" w:name="tiao_28_kuan_1"/>
      <w:bookmarkEnd w:id="156"/>
      <w:r>
        <w:rPr>
          <w:rFonts w:ascii="Microsoft Yahei" w:hAnsi="Microsoft Yahei"/>
          <w:b w:val="0"/>
          <w:bCs w:val="0"/>
          <w:i w:val="0"/>
          <w:iCs w:val="0"/>
          <w:caps w:val="0"/>
          <w:smallCaps w:val="0"/>
          <w:vanish w:val="0"/>
          <w:color w:val="333333"/>
          <w:spacing w:val="0"/>
          <w:sz w:val="24"/>
          <w:szCs w:val="24"/>
          <w:vertAlign w:val="baseline"/>
        </w:rPr>
        <w:t>　业主大会或者业主委员会应当与选聘的物业服务人依法签订物业服务合同、约定物业服务收费标准并备案，并可以对公共收益的使用、管理，物业服务人使用机动车停车位等公共设施的要求等进行约定。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7" w:name="tiao_28_kuan_2"/>
      <w:bookmarkEnd w:id="157"/>
      <w:r>
        <w:rPr>
          <w:rFonts w:ascii="Microsoft Yahei" w:hAnsi="Microsoft Yahei"/>
          <w:b w:val="0"/>
          <w:bCs w:val="0"/>
          <w:i w:val="0"/>
          <w:iCs w:val="0"/>
          <w:caps w:val="0"/>
          <w:smallCaps w:val="0"/>
          <w:vanish w:val="0"/>
          <w:color w:val="333333"/>
          <w:spacing w:val="0"/>
          <w:sz w:val="24"/>
          <w:szCs w:val="24"/>
          <w:vertAlign w:val="baseline"/>
        </w:rPr>
        <w:t>　　物业服务合同备案后，业主有权向备案部门进行查询。</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8" w:name="tiao_29"/>
      <w:bookmarkEnd w:id="158"/>
      <w:r>
        <w:rPr>
          <w:rFonts w:ascii="Microsoft Yahei" w:hAnsi="Microsoft Yahei"/>
          <w:b/>
          <w:bCs/>
          <w:i w:val="0"/>
          <w:iCs w:val="0"/>
          <w:caps w:val="0"/>
          <w:smallCaps w:val="0"/>
          <w:vanish w:val="0"/>
          <w:color w:val="333333"/>
          <w:spacing w:val="0"/>
          <w:sz w:val="24"/>
          <w:szCs w:val="24"/>
          <w:vertAlign w:val="baseline"/>
        </w:rPr>
        <w:t>　　第二十九条</w:t>
      </w:r>
      <w:bookmarkStart w:id="159" w:name="tiao_29_kuan_1"/>
      <w:bookmarkEnd w:id="159"/>
      <w:r>
        <w:rPr>
          <w:rFonts w:ascii="Microsoft Yahei" w:hAnsi="Microsoft Yahei"/>
          <w:b w:val="0"/>
          <w:bCs w:val="0"/>
          <w:i w:val="0"/>
          <w:iCs w:val="0"/>
          <w:caps w:val="0"/>
          <w:smallCaps w:val="0"/>
          <w:vanish w:val="0"/>
          <w:color w:val="333333"/>
          <w:spacing w:val="0"/>
          <w:sz w:val="24"/>
          <w:szCs w:val="24"/>
          <w:vertAlign w:val="baseline"/>
        </w:rPr>
        <w:t>　物业服务人应当在物业管理区域显著位置公示、及时更新下列信息：</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0" w:name="tiao_29_kuan_1_xiang_1"/>
      <w:bookmarkEnd w:id="160"/>
      <w:r>
        <w:rPr>
          <w:rFonts w:ascii="Microsoft Yahei" w:hAnsi="Microsoft Yahei"/>
          <w:b w:val="0"/>
          <w:bCs w:val="0"/>
          <w:i w:val="0"/>
          <w:iCs w:val="0"/>
          <w:caps w:val="0"/>
          <w:smallCaps w:val="0"/>
          <w:vanish w:val="0"/>
          <w:color w:val="333333"/>
          <w:spacing w:val="0"/>
          <w:sz w:val="24"/>
          <w:szCs w:val="24"/>
          <w:vertAlign w:val="baseline"/>
        </w:rPr>
        <w:t>　　（一）物业服务人营业执照，物业服务事项、质量要求，收费项目、标准和方式等；</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1" w:name="tiao_29_kuan_1_xiang_2"/>
      <w:bookmarkEnd w:id="161"/>
      <w:r>
        <w:rPr>
          <w:rFonts w:ascii="Microsoft Yahei" w:hAnsi="Microsoft Yahei"/>
          <w:b w:val="0"/>
          <w:bCs w:val="0"/>
          <w:i w:val="0"/>
          <w:iCs w:val="0"/>
          <w:caps w:val="0"/>
          <w:smallCaps w:val="0"/>
          <w:vanish w:val="0"/>
          <w:color w:val="333333"/>
          <w:spacing w:val="0"/>
          <w:sz w:val="24"/>
          <w:szCs w:val="24"/>
          <w:vertAlign w:val="baseline"/>
        </w:rPr>
        <w:t>　　（二）物业项目负责人的基本情况、联系方式以及物业服务投诉电话；</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2" w:name="tiao_29_kuan_1_xiang_3"/>
      <w:bookmarkEnd w:id="162"/>
      <w:r>
        <w:rPr>
          <w:rFonts w:ascii="Microsoft Yahei" w:hAnsi="Microsoft Yahei"/>
          <w:b w:val="0"/>
          <w:bCs w:val="0"/>
          <w:i w:val="0"/>
          <w:iCs w:val="0"/>
          <w:caps w:val="0"/>
          <w:smallCaps w:val="0"/>
          <w:vanish w:val="0"/>
          <w:color w:val="333333"/>
          <w:spacing w:val="0"/>
          <w:sz w:val="24"/>
          <w:szCs w:val="24"/>
          <w:vertAlign w:val="baseline"/>
        </w:rPr>
        <w:t>　　（三）物业服务合同履行以及物业服务项目收支情况；</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3" w:name="tiao_29_kuan_1_xiang_4"/>
      <w:bookmarkEnd w:id="163"/>
      <w:r>
        <w:rPr>
          <w:rFonts w:ascii="Microsoft Yahei" w:hAnsi="Microsoft Yahei"/>
          <w:b w:val="0"/>
          <w:bCs w:val="0"/>
          <w:i w:val="0"/>
          <w:iCs w:val="0"/>
          <w:caps w:val="0"/>
          <w:smallCaps w:val="0"/>
          <w:vanish w:val="0"/>
          <w:color w:val="333333"/>
          <w:spacing w:val="0"/>
          <w:sz w:val="24"/>
          <w:szCs w:val="24"/>
          <w:vertAlign w:val="baseline"/>
        </w:rPr>
        <w:t>　　（四）利用物业共用部位、共用设施设备经营情况以及收益收支情况等；</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4" w:name="tiao_29_kuan_1_xiang_5"/>
      <w:bookmarkEnd w:id="164"/>
      <w:r>
        <w:rPr>
          <w:rFonts w:ascii="Microsoft Yahei" w:hAnsi="Microsoft Yahei"/>
          <w:b w:val="0"/>
          <w:bCs w:val="0"/>
          <w:i w:val="0"/>
          <w:iCs w:val="0"/>
          <w:caps w:val="0"/>
          <w:smallCaps w:val="0"/>
          <w:vanish w:val="0"/>
          <w:color w:val="333333"/>
          <w:spacing w:val="0"/>
          <w:sz w:val="24"/>
          <w:szCs w:val="24"/>
          <w:vertAlign w:val="baseline"/>
        </w:rPr>
        <w:t>　　（五）维修资金使用情况；</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5" w:name="tiao_29_kuan_1_xiang_6"/>
      <w:bookmarkEnd w:id="165"/>
      <w:r>
        <w:rPr>
          <w:rFonts w:ascii="Microsoft Yahei" w:hAnsi="Microsoft Yahei"/>
          <w:b w:val="0"/>
          <w:bCs w:val="0"/>
          <w:i w:val="0"/>
          <w:iCs w:val="0"/>
          <w:caps w:val="0"/>
          <w:smallCaps w:val="0"/>
          <w:vanish w:val="0"/>
          <w:color w:val="333333"/>
          <w:spacing w:val="0"/>
          <w:sz w:val="24"/>
          <w:szCs w:val="24"/>
          <w:vertAlign w:val="baseline"/>
        </w:rPr>
        <w:t>　　（六）物业共用部位、物业共用设施设备的运行、保养和管理；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6" w:name="tiao_29_kuan_1_xiang_7"/>
      <w:bookmarkEnd w:id="166"/>
      <w:r>
        <w:rPr>
          <w:rFonts w:ascii="Microsoft Yahei" w:hAnsi="Microsoft Yahei"/>
          <w:b w:val="0"/>
          <w:bCs w:val="0"/>
          <w:i w:val="0"/>
          <w:iCs w:val="0"/>
          <w:caps w:val="0"/>
          <w:smallCaps w:val="0"/>
          <w:vanish w:val="0"/>
          <w:color w:val="333333"/>
          <w:spacing w:val="0"/>
          <w:sz w:val="24"/>
          <w:szCs w:val="24"/>
          <w:vertAlign w:val="baseline"/>
        </w:rPr>
        <w:t>　　（七）电梯、消防、监控等专项设施设备的日常维修保养单位的名称、资质、联系方式、维保方案和应急处置方案等；</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7" w:name="tiao_29_kuan_1_xiang_8"/>
      <w:bookmarkEnd w:id="167"/>
      <w:r>
        <w:rPr>
          <w:rFonts w:ascii="Microsoft Yahei" w:hAnsi="Microsoft Yahei"/>
          <w:b w:val="0"/>
          <w:bCs w:val="0"/>
          <w:i w:val="0"/>
          <w:iCs w:val="0"/>
          <w:caps w:val="0"/>
          <w:smallCaps w:val="0"/>
          <w:vanish w:val="0"/>
          <w:color w:val="333333"/>
          <w:spacing w:val="0"/>
          <w:sz w:val="24"/>
          <w:szCs w:val="24"/>
          <w:vertAlign w:val="baseline"/>
        </w:rPr>
        <w:t>　　（八）公共水电费用分摊情况、物业管理费使用情况。</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68" w:name="tiao_29_kuan_2"/>
      <w:bookmarkEnd w:id="168"/>
      <w:r>
        <w:rPr>
          <w:rFonts w:ascii="Microsoft Yahei" w:hAnsi="Microsoft Yahei"/>
          <w:b w:val="0"/>
          <w:bCs w:val="0"/>
          <w:i w:val="0"/>
          <w:iCs w:val="0"/>
          <w:caps w:val="0"/>
          <w:smallCaps w:val="0"/>
          <w:vanish w:val="0"/>
          <w:color w:val="333333"/>
          <w:spacing w:val="0"/>
          <w:sz w:val="24"/>
          <w:szCs w:val="24"/>
          <w:vertAlign w:val="baseline"/>
        </w:rPr>
        <w:t>　　物业服务企业应当于每年第一季度公示上一年度物业服务合同履行、物业服务评定等级、物业服务项目收支情况及本年度物业服务项目收支预算。</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31" w:name="_GoBack"/>
      <w:bookmarkEnd w:id="231"/>
      <w:bookmarkStart w:id="169" w:name="tiao_30"/>
      <w:bookmarkEnd w:id="169"/>
      <w:r>
        <w:rPr>
          <w:rFonts w:ascii="Microsoft Yahei" w:hAnsi="Microsoft Yahei"/>
          <w:b/>
          <w:bCs/>
          <w:i w:val="0"/>
          <w:iCs w:val="0"/>
          <w:caps w:val="0"/>
          <w:smallCaps w:val="0"/>
          <w:vanish w:val="0"/>
          <w:color w:val="333333"/>
          <w:spacing w:val="0"/>
          <w:sz w:val="24"/>
          <w:szCs w:val="24"/>
          <w:vertAlign w:val="baseline"/>
        </w:rPr>
        <w:t>　　第三十条</w:t>
      </w:r>
      <w:bookmarkStart w:id="170" w:name="tiao_30_kuan_1"/>
      <w:bookmarkEnd w:id="170"/>
      <w:r>
        <w:rPr>
          <w:rFonts w:ascii="Microsoft Yahei" w:hAnsi="Microsoft Yahei"/>
          <w:b w:val="0"/>
          <w:bCs w:val="0"/>
          <w:i w:val="0"/>
          <w:iCs w:val="0"/>
          <w:caps w:val="0"/>
          <w:smallCaps w:val="0"/>
          <w:vanish w:val="0"/>
          <w:color w:val="333333"/>
          <w:spacing w:val="0"/>
          <w:sz w:val="24"/>
          <w:szCs w:val="24"/>
          <w:vertAlign w:val="baseline"/>
        </w:rPr>
        <w:t>　物业服务人在物业服务活动中，不得有下列行为：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1" w:name="tiao_30_kuan_1_xiang_1"/>
      <w:bookmarkEnd w:id="171"/>
      <w:r>
        <w:rPr>
          <w:rFonts w:ascii="Microsoft Yahei" w:hAnsi="Microsoft Yahei"/>
          <w:b w:val="0"/>
          <w:bCs w:val="0"/>
          <w:i w:val="0"/>
          <w:iCs w:val="0"/>
          <w:caps w:val="0"/>
          <w:smallCaps w:val="0"/>
          <w:vanish w:val="0"/>
          <w:color w:val="333333"/>
          <w:spacing w:val="0"/>
          <w:sz w:val="24"/>
          <w:szCs w:val="24"/>
          <w:vertAlign w:val="baseline"/>
        </w:rPr>
        <w:t>　　（一）将一个物业管理区域内的全部物业管理业务整体转让；</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2" w:name="tiao_30_kuan_1_xiang_2"/>
      <w:bookmarkEnd w:id="172"/>
      <w:r>
        <w:rPr>
          <w:rFonts w:ascii="Microsoft Yahei" w:hAnsi="Microsoft Yahei"/>
          <w:b w:val="0"/>
          <w:bCs w:val="0"/>
          <w:i w:val="0"/>
          <w:iCs w:val="0"/>
          <w:caps w:val="0"/>
          <w:smallCaps w:val="0"/>
          <w:vanish w:val="0"/>
          <w:color w:val="333333"/>
          <w:spacing w:val="0"/>
          <w:sz w:val="24"/>
          <w:szCs w:val="24"/>
          <w:vertAlign w:val="baseline"/>
        </w:rPr>
        <w:t>　　（二）违反物业服务合同约定，降低物业服务质量和标准、减少物业服务内容、超标准收费、收取额外费用、扩大收费范围；</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3" w:name="tiao_30_kuan_1_xiang_3"/>
      <w:bookmarkEnd w:id="173"/>
      <w:r>
        <w:rPr>
          <w:rFonts w:ascii="Microsoft Yahei" w:hAnsi="Microsoft Yahei"/>
          <w:b w:val="0"/>
          <w:bCs w:val="0"/>
          <w:i w:val="0"/>
          <w:iCs w:val="0"/>
          <w:caps w:val="0"/>
          <w:smallCaps w:val="0"/>
          <w:vanish w:val="0"/>
          <w:color w:val="333333"/>
          <w:spacing w:val="0"/>
          <w:sz w:val="24"/>
          <w:szCs w:val="24"/>
          <w:vertAlign w:val="baseline"/>
        </w:rPr>
        <w:t>　　（三）将物业服务费用、汽车停放费、公共水电费等捆绑收费；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4" w:name="tiao_30_kuan_1_xiang_4"/>
      <w:bookmarkEnd w:id="174"/>
      <w:r>
        <w:rPr>
          <w:rFonts w:ascii="Microsoft Yahei" w:hAnsi="Microsoft Yahei"/>
          <w:b w:val="0"/>
          <w:bCs w:val="0"/>
          <w:i w:val="0"/>
          <w:iCs w:val="0"/>
          <w:caps w:val="0"/>
          <w:smallCaps w:val="0"/>
          <w:vanish w:val="0"/>
          <w:color w:val="333333"/>
          <w:spacing w:val="0"/>
          <w:sz w:val="24"/>
          <w:szCs w:val="24"/>
          <w:vertAlign w:val="baseline"/>
        </w:rPr>
        <w:t>　　（四）挪用或者擅自使用建筑物及其附属设施的维修资金；</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5" w:name="tiao_30_kuan_1_xiang_5"/>
      <w:bookmarkEnd w:id="175"/>
      <w:r>
        <w:rPr>
          <w:rFonts w:ascii="Microsoft Yahei" w:hAnsi="Microsoft Yahei"/>
          <w:b w:val="0"/>
          <w:bCs w:val="0"/>
          <w:i w:val="0"/>
          <w:iCs w:val="0"/>
          <w:caps w:val="0"/>
          <w:smallCaps w:val="0"/>
          <w:vanish w:val="0"/>
          <w:color w:val="333333"/>
          <w:spacing w:val="0"/>
          <w:sz w:val="24"/>
          <w:szCs w:val="24"/>
          <w:vertAlign w:val="baseline"/>
        </w:rPr>
        <w:t>　　（五）擅自改变物业服务用房用途，擅自改变物业管理区域内按照规划建设的共有部位和共用设施设备用途；</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6" w:name="tiao_30_kuan_1_xiang_6"/>
      <w:bookmarkEnd w:id="176"/>
      <w:r>
        <w:rPr>
          <w:rFonts w:ascii="Microsoft Yahei" w:hAnsi="Microsoft Yahei"/>
          <w:b w:val="0"/>
          <w:bCs w:val="0"/>
          <w:i w:val="0"/>
          <w:iCs w:val="0"/>
          <w:caps w:val="0"/>
          <w:smallCaps w:val="0"/>
          <w:vanish w:val="0"/>
          <w:color w:val="333333"/>
          <w:spacing w:val="0"/>
          <w:sz w:val="24"/>
          <w:szCs w:val="24"/>
          <w:vertAlign w:val="baseline"/>
        </w:rPr>
        <w:t>　　（六）不按规定将依法收取的公共电信设施占用场地使用费，以及利用公共场地、共用部位、共用设施设备开展经营性活动的收益等列入公共收益；</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7" w:name="tiao_30_kuan_1_xiang_7"/>
      <w:bookmarkEnd w:id="177"/>
      <w:r>
        <w:rPr>
          <w:rFonts w:ascii="Microsoft Yahei" w:hAnsi="Microsoft Yahei"/>
          <w:b w:val="0"/>
          <w:bCs w:val="0"/>
          <w:i w:val="0"/>
          <w:iCs w:val="0"/>
          <w:caps w:val="0"/>
          <w:smallCaps w:val="0"/>
          <w:vanish w:val="0"/>
          <w:color w:val="333333"/>
          <w:spacing w:val="0"/>
          <w:sz w:val="24"/>
          <w:szCs w:val="24"/>
          <w:vertAlign w:val="baseline"/>
        </w:rPr>
        <w:t>　　（七）将应当由物业服务人或者他人承担的用水、用电、用气等费用列入业主公摊费用；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8" w:name="tiao_30_kuan_1_xiang_8"/>
      <w:bookmarkEnd w:id="178"/>
      <w:r>
        <w:rPr>
          <w:rFonts w:ascii="Microsoft Yahei" w:hAnsi="Microsoft Yahei"/>
          <w:b w:val="0"/>
          <w:bCs w:val="0"/>
          <w:i w:val="0"/>
          <w:iCs w:val="0"/>
          <w:caps w:val="0"/>
          <w:smallCaps w:val="0"/>
          <w:vanish w:val="0"/>
          <w:color w:val="333333"/>
          <w:spacing w:val="0"/>
          <w:sz w:val="24"/>
          <w:szCs w:val="24"/>
          <w:vertAlign w:val="baseline"/>
        </w:rPr>
        <w:t>　　（八）擅自处分属于业主的物业共用部位、共用设施设备；擅自拆除、损坏住宅物业管理区域内的建筑物及其设施设备；</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9" w:name="tiao_30_kuan_1_xiang_9"/>
      <w:bookmarkEnd w:id="179"/>
      <w:r>
        <w:rPr>
          <w:rFonts w:ascii="Microsoft Yahei" w:hAnsi="Microsoft Yahei"/>
          <w:b w:val="0"/>
          <w:bCs w:val="0"/>
          <w:i w:val="0"/>
          <w:iCs w:val="0"/>
          <w:caps w:val="0"/>
          <w:smallCaps w:val="0"/>
          <w:vanish w:val="0"/>
          <w:color w:val="333333"/>
          <w:spacing w:val="0"/>
          <w:sz w:val="24"/>
          <w:szCs w:val="24"/>
          <w:vertAlign w:val="baseline"/>
        </w:rPr>
        <w:t>　　（九）擅自占用、挖掘物业管理区域内道路、场地；</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0" w:name="tiao_30_kuan_1_xiang_10"/>
      <w:bookmarkEnd w:id="180"/>
      <w:r>
        <w:rPr>
          <w:rFonts w:ascii="Microsoft Yahei" w:hAnsi="Microsoft Yahei"/>
          <w:b w:val="0"/>
          <w:bCs w:val="0"/>
          <w:i w:val="0"/>
          <w:iCs w:val="0"/>
          <w:caps w:val="0"/>
          <w:smallCaps w:val="0"/>
          <w:vanish w:val="0"/>
          <w:color w:val="333333"/>
          <w:spacing w:val="0"/>
          <w:sz w:val="24"/>
          <w:szCs w:val="24"/>
          <w:vertAlign w:val="baseline"/>
        </w:rPr>
        <w:t>　　（十）擅自利用公共场地、共用部位、共用设施设备进行经营；超出物业服务合同约定占用业主共有停车位；</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1" w:name="tiao_30_kuan_1_xiang_11"/>
      <w:bookmarkEnd w:id="181"/>
      <w:r>
        <w:rPr>
          <w:rFonts w:ascii="Microsoft Yahei" w:hAnsi="Microsoft Yahei"/>
          <w:b w:val="0"/>
          <w:bCs w:val="0"/>
          <w:i w:val="0"/>
          <w:iCs w:val="0"/>
          <w:caps w:val="0"/>
          <w:smallCaps w:val="0"/>
          <w:vanish w:val="0"/>
          <w:color w:val="333333"/>
          <w:spacing w:val="0"/>
          <w:sz w:val="24"/>
          <w:szCs w:val="24"/>
          <w:vertAlign w:val="baseline"/>
        </w:rPr>
        <w:t>　　（十一）物业服务合同终止时，不按规定办理查验设施设备、移交资料财物、退出物业管理区域；</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2" w:name="tiao_30_kuan_1_xiang_12"/>
      <w:bookmarkEnd w:id="182"/>
      <w:r>
        <w:rPr>
          <w:rFonts w:ascii="Microsoft Yahei" w:hAnsi="Microsoft Yahei"/>
          <w:b w:val="0"/>
          <w:bCs w:val="0"/>
          <w:i w:val="0"/>
          <w:iCs w:val="0"/>
          <w:caps w:val="0"/>
          <w:smallCaps w:val="0"/>
          <w:vanish w:val="0"/>
          <w:color w:val="333333"/>
          <w:spacing w:val="0"/>
          <w:sz w:val="24"/>
          <w:szCs w:val="24"/>
          <w:vertAlign w:val="baseline"/>
        </w:rPr>
        <w:t>　　（十二）与物业管理招标人或者其他物业管理投标人相互串通，以不正当手段谋取中标；</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3" w:name="tiao_30_kuan_1_xiang_13"/>
      <w:bookmarkEnd w:id="183"/>
      <w:r>
        <w:rPr>
          <w:rFonts w:ascii="Microsoft Yahei" w:hAnsi="Microsoft Yahei"/>
          <w:b w:val="0"/>
          <w:bCs w:val="0"/>
          <w:i w:val="0"/>
          <w:iCs w:val="0"/>
          <w:caps w:val="0"/>
          <w:smallCaps w:val="0"/>
          <w:vanish w:val="0"/>
          <w:color w:val="333333"/>
          <w:spacing w:val="0"/>
          <w:sz w:val="24"/>
          <w:szCs w:val="24"/>
          <w:vertAlign w:val="baseline"/>
        </w:rPr>
        <w:t>　　（十三）指定业主购买特定商品或者服务，指定装修物料搬运队伍；</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4" w:name="tiao_30_kuan_1_xiang_14"/>
      <w:bookmarkEnd w:id="184"/>
      <w:r>
        <w:rPr>
          <w:rFonts w:ascii="Microsoft Yahei" w:hAnsi="Microsoft Yahei"/>
          <w:b w:val="0"/>
          <w:bCs w:val="0"/>
          <w:i w:val="0"/>
          <w:iCs w:val="0"/>
          <w:caps w:val="0"/>
          <w:smallCaps w:val="0"/>
          <w:vanish w:val="0"/>
          <w:color w:val="333333"/>
          <w:spacing w:val="0"/>
          <w:sz w:val="24"/>
          <w:szCs w:val="24"/>
          <w:vertAlign w:val="baseline"/>
        </w:rPr>
        <w:t>　　（十四）发现业主实施违法建设或者违反管理规约的行为，不制止、不报告；</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5" w:name="tiao_30_kuan_1_xiang_15"/>
      <w:bookmarkEnd w:id="185"/>
      <w:r>
        <w:rPr>
          <w:rFonts w:ascii="Microsoft Yahei" w:hAnsi="Microsoft Yahei"/>
          <w:b w:val="0"/>
          <w:bCs w:val="0"/>
          <w:i w:val="0"/>
          <w:iCs w:val="0"/>
          <w:caps w:val="0"/>
          <w:smallCaps w:val="0"/>
          <w:vanish w:val="0"/>
          <w:color w:val="333333"/>
          <w:spacing w:val="0"/>
          <w:sz w:val="24"/>
          <w:szCs w:val="24"/>
          <w:vertAlign w:val="baseline"/>
        </w:rPr>
        <w:t>　　（十五）限制通讯、有线电视等单位实施网络接入或者改造；</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6" w:name="tiao_30_kuan_1_xiang_16"/>
      <w:bookmarkEnd w:id="186"/>
      <w:r>
        <w:rPr>
          <w:rFonts w:ascii="Microsoft Yahei" w:hAnsi="Microsoft Yahei"/>
          <w:b w:val="0"/>
          <w:bCs w:val="0"/>
          <w:i w:val="0"/>
          <w:iCs w:val="0"/>
          <w:caps w:val="0"/>
          <w:smallCaps w:val="0"/>
          <w:vanish w:val="0"/>
          <w:color w:val="333333"/>
          <w:spacing w:val="0"/>
          <w:sz w:val="24"/>
          <w:szCs w:val="24"/>
          <w:vertAlign w:val="baseline"/>
        </w:rPr>
        <w:t>　　（十六）无正当理由拒绝供水、供电、供气等公共经营企业员工开展安全检查、抢修、维修等活动；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7" w:name="tiao_30_kuan_1_xiang_17"/>
      <w:bookmarkEnd w:id="187"/>
      <w:r>
        <w:rPr>
          <w:rFonts w:ascii="Microsoft Yahei" w:hAnsi="Microsoft Yahei"/>
          <w:b w:val="0"/>
          <w:bCs w:val="0"/>
          <w:i w:val="0"/>
          <w:iCs w:val="0"/>
          <w:caps w:val="0"/>
          <w:smallCaps w:val="0"/>
          <w:vanish w:val="0"/>
          <w:color w:val="333333"/>
          <w:spacing w:val="0"/>
          <w:sz w:val="24"/>
          <w:szCs w:val="24"/>
          <w:vertAlign w:val="baseline"/>
        </w:rPr>
        <w:t>　　（十七）其他损害业主权益，影响住宅小区环境等行为。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8" w:name="tiao_31"/>
      <w:bookmarkEnd w:id="188"/>
      <w:r>
        <w:rPr>
          <w:rFonts w:ascii="Microsoft Yahei" w:hAnsi="Microsoft Yahei"/>
          <w:b/>
          <w:bCs/>
          <w:i w:val="0"/>
          <w:iCs w:val="0"/>
          <w:caps w:val="0"/>
          <w:smallCaps w:val="0"/>
          <w:vanish w:val="0"/>
          <w:color w:val="333333"/>
          <w:spacing w:val="0"/>
          <w:sz w:val="24"/>
          <w:szCs w:val="24"/>
          <w:vertAlign w:val="baseline"/>
        </w:rPr>
        <w:t>　　第三十一条</w:t>
      </w:r>
      <w:bookmarkStart w:id="189" w:name="tiao_31_kuan_1"/>
      <w:bookmarkEnd w:id="189"/>
      <w:r>
        <w:rPr>
          <w:rFonts w:ascii="Microsoft Yahei" w:hAnsi="Microsoft Yahei"/>
          <w:b w:val="0"/>
          <w:bCs w:val="0"/>
          <w:i w:val="0"/>
          <w:iCs w:val="0"/>
          <w:caps w:val="0"/>
          <w:smallCaps w:val="0"/>
          <w:vanish w:val="0"/>
          <w:color w:val="333333"/>
          <w:spacing w:val="0"/>
          <w:sz w:val="24"/>
          <w:szCs w:val="24"/>
          <w:vertAlign w:val="baseline"/>
        </w:rPr>
        <w:t>　物业服务合同纠纷可以通过协商、诉讼或者仲裁等方式解决。争议处理期间，物业服务人不得停止提供物业服务、不得降低物业服务标准，业主不得停止缴纳物业服务费用。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75" w:lineRule="atLeast"/>
        <w:ind w:left="0" w:right="0" w:firstLine="0"/>
        <w:jc w:val="center"/>
        <w:textAlignment w:val="baseline"/>
        <w:rPr>
          <w:rFonts w:ascii="Microsoft Yahei" w:hAnsi="Microsoft Yahei"/>
          <w:b/>
          <w:bCs/>
          <w:i w:val="0"/>
          <w:iCs w:val="0"/>
          <w:caps w:val="0"/>
          <w:smallCaps w:val="0"/>
          <w:vanish w:val="0"/>
          <w:color w:val="333333"/>
          <w:spacing w:val="0"/>
          <w:sz w:val="24"/>
          <w:szCs w:val="24"/>
          <w:vertAlign w:val="baseline"/>
        </w:rPr>
      </w:pPr>
      <w:bookmarkStart w:id="190" w:name="sort5_zhang_5"/>
      <w:bookmarkEnd w:id="190"/>
      <w:r>
        <w:rPr>
          <w:rFonts w:ascii="Microsoft Yahei" w:hAnsi="Microsoft Yahei"/>
          <w:b/>
          <w:bCs/>
          <w:i w:val="0"/>
          <w:iCs w:val="0"/>
          <w:caps w:val="0"/>
          <w:smallCaps w:val="0"/>
          <w:vanish w:val="0"/>
          <w:color w:val="333333"/>
          <w:spacing w:val="0"/>
          <w:sz w:val="24"/>
          <w:szCs w:val="24"/>
          <w:vertAlign w:val="baseline"/>
        </w:rPr>
        <w:t>第五章　物业使用与维护</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1" w:name="tiao_32"/>
      <w:bookmarkEnd w:id="191"/>
      <w:r>
        <w:rPr>
          <w:rFonts w:ascii="Microsoft Yahei" w:hAnsi="Microsoft Yahei"/>
          <w:b/>
          <w:bCs/>
          <w:i w:val="0"/>
          <w:iCs w:val="0"/>
          <w:caps w:val="0"/>
          <w:smallCaps w:val="0"/>
          <w:vanish w:val="0"/>
          <w:color w:val="333333"/>
          <w:spacing w:val="0"/>
          <w:sz w:val="24"/>
          <w:szCs w:val="24"/>
          <w:vertAlign w:val="baseline"/>
        </w:rPr>
        <w:t>　　第三十二条</w:t>
      </w:r>
      <w:bookmarkStart w:id="192" w:name="tiao_32_kuan_1"/>
      <w:bookmarkEnd w:id="192"/>
      <w:r>
        <w:rPr>
          <w:rFonts w:ascii="Microsoft Yahei" w:hAnsi="Microsoft Yahei"/>
          <w:b w:val="0"/>
          <w:bCs w:val="0"/>
          <w:i w:val="0"/>
          <w:iCs w:val="0"/>
          <w:caps w:val="0"/>
          <w:smallCaps w:val="0"/>
          <w:vanish w:val="0"/>
          <w:color w:val="333333"/>
          <w:spacing w:val="0"/>
          <w:sz w:val="24"/>
          <w:szCs w:val="24"/>
          <w:vertAlign w:val="baseline"/>
        </w:rPr>
        <w:t>　业主、物业使用人封闭阳台以及安装空调外机、太阳能热水器、防盗网、遮阳棚等设施的，应当遵守管理规约、临时管理规约和物业管理的有关规定，保持物业的整洁、美观和安全。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3" w:name="tiao_33"/>
      <w:bookmarkEnd w:id="193"/>
      <w:r>
        <w:rPr>
          <w:rFonts w:ascii="Microsoft Yahei" w:hAnsi="Microsoft Yahei"/>
          <w:b/>
          <w:bCs/>
          <w:i w:val="0"/>
          <w:iCs w:val="0"/>
          <w:caps w:val="0"/>
          <w:smallCaps w:val="0"/>
          <w:vanish w:val="0"/>
          <w:color w:val="333333"/>
          <w:spacing w:val="0"/>
          <w:sz w:val="24"/>
          <w:szCs w:val="24"/>
          <w:vertAlign w:val="baseline"/>
        </w:rPr>
        <w:t>　　第三十三条</w:t>
      </w:r>
      <w:bookmarkStart w:id="194" w:name="tiao_33_kuan_1"/>
      <w:bookmarkEnd w:id="194"/>
      <w:r>
        <w:rPr>
          <w:rFonts w:ascii="Microsoft Yahei" w:hAnsi="Microsoft Yahei"/>
          <w:b w:val="0"/>
          <w:bCs w:val="0"/>
          <w:i w:val="0"/>
          <w:iCs w:val="0"/>
          <w:caps w:val="0"/>
          <w:smallCaps w:val="0"/>
          <w:vanish w:val="0"/>
          <w:color w:val="333333"/>
          <w:spacing w:val="0"/>
          <w:sz w:val="24"/>
          <w:szCs w:val="24"/>
          <w:vertAlign w:val="baseline"/>
        </w:rPr>
        <w:t>　业主或物业使用人需要装饰装修房屋的，应当与物业服务企业就共用部位和共用设施设备损坏赔偿、装修垃圾清运处置、装修人员管理等有关事项进行约定。物业服务人应当为装饰装修材料的搬运和装饰装修废弃物的处置提供明确指引。</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5" w:name="tiao_33_kuan_2"/>
      <w:bookmarkEnd w:id="195"/>
      <w:r>
        <w:rPr>
          <w:rFonts w:ascii="Microsoft Yahei" w:hAnsi="Microsoft Yahei"/>
          <w:b w:val="0"/>
          <w:bCs w:val="0"/>
          <w:i w:val="0"/>
          <w:iCs w:val="0"/>
          <w:caps w:val="0"/>
          <w:smallCaps w:val="0"/>
          <w:vanish w:val="0"/>
          <w:color w:val="333333"/>
          <w:spacing w:val="0"/>
          <w:sz w:val="24"/>
          <w:szCs w:val="24"/>
          <w:vertAlign w:val="baseline"/>
        </w:rPr>
        <w:t>　　业主或者装修工人在搬运家具或沙石、水泥等其他物品时，应当做好包装和保洁工作；遵守电梯限重、限高和物业管理的有关规定；造成公共部位或者公共设施损坏的，应当依法恢复原状或者承担赔偿责任。</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6" w:name="tiao_34"/>
      <w:bookmarkEnd w:id="196"/>
      <w:r>
        <w:rPr>
          <w:rFonts w:ascii="Microsoft Yahei" w:hAnsi="Microsoft Yahei"/>
          <w:b/>
          <w:bCs/>
          <w:i w:val="0"/>
          <w:iCs w:val="0"/>
          <w:caps w:val="0"/>
          <w:smallCaps w:val="0"/>
          <w:vanish w:val="0"/>
          <w:color w:val="333333"/>
          <w:spacing w:val="0"/>
          <w:sz w:val="24"/>
          <w:szCs w:val="24"/>
          <w:vertAlign w:val="baseline"/>
        </w:rPr>
        <w:t>　　第三十四条</w:t>
      </w:r>
      <w:bookmarkStart w:id="197" w:name="tiao_34_kuan_1"/>
      <w:bookmarkEnd w:id="197"/>
      <w:r>
        <w:rPr>
          <w:rFonts w:ascii="Microsoft Yahei" w:hAnsi="Microsoft Yahei"/>
          <w:b w:val="0"/>
          <w:bCs w:val="0"/>
          <w:i w:val="0"/>
          <w:iCs w:val="0"/>
          <w:caps w:val="0"/>
          <w:smallCaps w:val="0"/>
          <w:vanish w:val="0"/>
          <w:color w:val="333333"/>
          <w:spacing w:val="0"/>
          <w:sz w:val="24"/>
          <w:szCs w:val="24"/>
          <w:vertAlign w:val="baseline"/>
        </w:rPr>
        <w:t>　物业服务人及其工作人员在装饰装修活动中不得有下列行为：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8" w:name="tiao_34_kuan_1_xiang_1"/>
      <w:bookmarkEnd w:id="198"/>
      <w:r>
        <w:rPr>
          <w:rFonts w:ascii="Microsoft Yahei" w:hAnsi="Microsoft Yahei"/>
          <w:b w:val="0"/>
          <w:bCs w:val="0"/>
          <w:i w:val="0"/>
          <w:iCs w:val="0"/>
          <w:caps w:val="0"/>
          <w:smallCaps w:val="0"/>
          <w:vanish w:val="0"/>
          <w:color w:val="333333"/>
          <w:spacing w:val="0"/>
          <w:sz w:val="24"/>
          <w:szCs w:val="24"/>
          <w:vertAlign w:val="baseline"/>
        </w:rPr>
        <w:t>　　（一）指派装饰装修企业或者强行推销装饰装修材料；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9" w:name="tiao_34_kuan_1_xiang_2"/>
      <w:bookmarkEnd w:id="199"/>
      <w:r>
        <w:rPr>
          <w:rFonts w:ascii="Microsoft Yahei" w:hAnsi="Microsoft Yahei"/>
          <w:b w:val="0"/>
          <w:bCs w:val="0"/>
          <w:i w:val="0"/>
          <w:iCs w:val="0"/>
          <w:caps w:val="0"/>
          <w:smallCaps w:val="0"/>
          <w:vanish w:val="0"/>
          <w:color w:val="333333"/>
          <w:spacing w:val="0"/>
          <w:sz w:val="24"/>
          <w:szCs w:val="24"/>
          <w:vertAlign w:val="baseline"/>
        </w:rPr>
        <w:t>　　（二）索取不正当利益；</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0" w:name="tiao_34_kuan_1_xiang_3"/>
      <w:bookmarkEnd w:id="200"/>
      <w:r>
        <w:rPr>
          <w:rFonts w:ascii="Microsoft Yahei" w:hAnsi="Microsoft Yahei"/>
          <w:b w:val="0"/>
          <w:bCs w:val="0"/>
          <w:i w:val="0"/>
          <w:iCs w:val="0"/>
          <w:caps w:val="0"/>
          <w:smallCaps w:val="0"/>
          <w:vanish w:val="0"/>
          <w:color w:val="333333"/>
          <w:spacing w:val="0"/>
          <w:sz w:val="24"/>
          <w:szCs w:val="24"/>
          <w:vertAlign w:val="baseline"/>
        </w:rPr>
        <w:t>　　（三）无正当理由以断水、断电等方式阻止装饰装修施工；</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1" w:name="tiao_34_kuan_1_xiang_4"/>
      <w:bookmarkEnd w:id="201"/>
      <w:r>
        <w:rPr>
          <w:rFonts w:ascii="Microsoft Yahei" w:hAnsi="Microsoft Yahei"/>
          <w:b w:val="0"/>
          <w:bCs w:val="0"/>
          <w:i w:val="0"/>
          <w:iCs w:val="0"/>
          <w:caps w:val="0"/>
          <w:smallCaps w:val="0"/>
          <w:vanish w:val="0"/>
          <w:color w:val="333333"/>
          <w:spacing w:val="0"/>
          <w:sz w:val="24"/>
          <w:szCs w:val="24"/>
          <w:vertAlign w:val="baseline"/>
        </w:rPr>
        <w:t>　　（四）无正当理由阻止装饰装修企业人员和材料进出物业服务区域；</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2" w:name="tiao_34_kuan_1_xiang_5"/>
      <w:bookmarkEnd w:id="202"/>
      <w:r>
        <w:rPr>
          <w:rFonts w:ascii="Microsoft Yahei" w:hAnsi="Microsoft Yahei"/>
          <w:b w:val="0"/>
          <w:bCs w:val="0"/>
          <w:i w:val="0"/>
          <w:iCs w:val="0"/>
          <w:caps w:val="0"/>
          <w:smallCaps w:val="0"/>
          <w:vanish w:val="0"/>
          <w:color w:val="333333"/>
          <w:spacing w:val="0"/>
          <w:sz w:val="24"/>
          <w:szCs w:val="24"/>
          <w:vertAlign w:val="baseline"/>
        </w:rPr>
        <w:t>　　（五）法律、法规规定的其他禁止性行为。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3" w:name="tiao_35"/>
      <w:bookmarkEnd w:id="203"/>
      <w:r>
        <w:rPr>
          <w:rFonts w:ascii="Microsoft Yahei" w:hAnsi="Microsoft Yahei"/>
          <w:b/>
          <w:bCs/>
          <w:i w:val="0"/>
          <w:iCs w:val="0"/>
          <w:caps w:val="0"/>
          <w:smallCaps w:val="0"/>
          <w:vanish w:val="0"/>
          <w:color w:val="333333"/>
          <w:spacing w:val="0"/>
          <w:sz w:val="24"/>
          <w:szCs w:val="24"/>
          <w:vertAlign w:val="baseline"/>
        </w:rPr>
        <w:t>　　第三十五条</w:t>
      </w:r>
      <w:bookmarkStart w:id="204" w:name="tiao_35_kuan_1"/>
      <w:bookmarkEnd w:id="204"/>
      <w:r>
        <w:rPr>
          <w:rFonts w:ascii="Microsoft Yahei" w:hAnsi="Microsoft Yahei"/>
          <w:b w:val="0"/>
          <w:bCs w:val="0"/>
          <w:i w:val="0"/>
          <w:iCs w:val="0"/>
          <w:caps w:val="0"/>
          <w:smallCaps w:val="0"/>
          <w:vanish w:val="0"/>
          <w:color w:val="333333"/>
          <w:spacing w:val="0"/>
          <w:sz w:val="24"/>
          <w:szCs w:val="24"/>
          <w:vertAlign w:val="baseline"/>
        </w:rPr>
        <w:t>　建设单位可以将物业保修的有关事宜委托物业服务企业承担，并签订委托合同，向物业服务企业支付相应的报酬。</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5" w:name="tiao_35_kuan_2"/>
      <w:bookmarkEnd w:id="205"/>
      <w:r>
        <w:rPr>
          <w:rFonts w:ascii="Microsoft Yahei" w:hAnsi="Microsoft Yahei"/>
          <w:b w:val="0"/>
          <w:bCs w:val="0"/>
          <w:i w:val="0"/>
          <w:iCs w:val="0"/>
          <w:caps w:val="0"/>
          <w:smallCaps w:val="0"/>
          <w:vanish w:val="0"/>
          <w:color w:val="333333"/>
          <w:spacing w:val="0"/>
          <w:sz w:val="24"/>
          <w:szCs w:val="24"/>
          <w:vertAlign w:val="baseline"/>
        </w:rPr>
        <w:t>　　建设单位不履行保修义务的，业主、业主委员会或者其委托的物业服务人可以向住房和城乡建设主管部门提出申请，由住房和城乡建设主管部门核实后，责令建设单位承担维修责任。</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6" w:name="tiao_36"/>
      <w:bookmarkEnd w:id="206"/>
      <w:r>
        <w:rPr>
          <w:rFonts w:ascii="Microsoft Yahei" w:hAnsi="Microsoft Yahei"/>
          <w:b/>
          <w:bCs/>
          <w:i w:val="0"/>
          <w:iCs w:val="0"/>
          <w:caps w:val="0"/>
          <w:smallCaps w:val="0"/>
          <w:vanish w:val="0"/>
          <w:color w:val="333333"/>
          <w:spacing w:val="0"/>
          <w:sz w:val="24"/>
          <w:szCs w:val="24"/>
          <w:vertAlign w:val="baseline"/>
        </w:rPr>
        <w:t>　　第三十六条</w:t>
      </w:r>
      <w:bookmarkStart w:id="207" w:name="tiao_36_kuan_1"/>
      <w:bookmarkEnd w:id="207"/>
      <w:r>
        <w:rPr>
          <w:rFonts w:ascii="Microsoft Yahei" w:hAnsi="Microsoft Yahei"/>
          <w:b w:val="0"/>
          <w:bCs w:val="0"/>
          <w:i w:val="0"/>
          <w:iCs w:val="0"/>
          <w:caps w:val="0"/>
          <w:smallCaps w:val="0"/>
          <w:vanish w:val="0"/>
          <w:color w:val="333333"/>
          <w:spacing w:val="0"/>
          <w:sz w:val="24"/>
          <w:szCs w:val="24"/>
          <w:vertAlign w:val="baseline"/>
        </w:rPr>
        <w:t>　物业保修期满后，物业管理区域内共用部位及共用设施设备的日常维护和管理，由物业服务企业负责。需要对物业共用部位、共用设施设备进行维修、更新和改造的，应当按照国家有关规定申请使用维修资金。</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8" w:name="tiao_37"/>
      <w:bookmarkEnd w:id="208"/>
      <w:r>
        <w:rPr>
          <w:rFonts w:ascii="Microsoft Yahei" w:hAnsi="Microsoft Yahei"/>
          <w:b/>
          <w:bCs/>
          <w:i w:val="0"/>
          <w:iCs w:val="0"/>
          <w:caps w:val="0"/>
          <w:smallCaps w:val="0"/>
          <w:vanish w:val="0"/>
          <w:color w:val="333333"/>
          <w:spacing w:val="0"/>
          <w:sz w:val="24"/>
          <w:szCs w:val="24"/>
          <w:vertAlign w:val="baseline"/>
        </w:rPr>
        <w:t>　　第三十七条</w:t>
      </w:r>
      <w:bookmarkStart w:id="209" w:name="tiao_37_kuan_1"/>
      <w:bookmarkEnd w:id="209"/>
      <w:r>
        <w:rPr>
          <w:rFonts w:ascii="Microsoft Yahei" w:hAnsi="Microsoft Yahei"/>
          <w:b w:val="0"/>
          <w:bCs w:val="0"/>
          <w:i w:val="0"/>
          <w:iCs w:val="0"/>
          <w:caps w:val="0"/>
          <w:smallCaps w:val="0"/>
          <w:vanish w:val="0"/>
          <w:color w:val="333333"/>
          <w:spacing w:val="0"/>
          <w:sz w:val="24"/>
          <w:szCs w:val="24"/>
          <w:vertAlign w:val="baseline"/>
        </w:rPr>
        <w:t>　因房屋建设质量问题出现渗水，房屋保修期限未届满的，建设单位应当及时维修。</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0" w:name="tiao_37_kuan_2"/>
      <w:bookmarkEnd w:id="210"/>
      <w:r>
        <w:rPr>
          <w:rFonts w:ascii="Microsoft Yahei" w:hAnsi="Microsoft Yahei"/>
          <w:b w:val="0"/>
          <w:bCs w:val="0"/>
          <w:i w:val="0"/>
          <w:iCs w:val="0"/>
          <w:caps w:val="0"/>
          <w:smallCaps w:val="0"/>
          <w:vanish w:val="0"/>
          <w:color w:val="333333"/>
          <w:spacing w:val="0"/>
          <w:sz w:val="24"/>
          <w:szCs w:val="24"/>
          <w:vertAlign w:val="baseline"/>
        </w:rPr>
        <w:t>　　房屋保修期限届满后出现渗水影响相邻房屋的，责任人应当及时维修。责任人不履行维修义务的，管理规约或者物业服务合同可以约定由物业服务人维修，所需费用由责任人承担。因共用设施设备损坏造成渗水的，物业服务人应当及时维修，所需费用在维修资金或者业主共有资金中列支。</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1" w:name="tiao_38"/>
      <w:bookmarkEnd w:id="211"/>
      <w:r>
        <w:rPr>
          <w:rFonts w:ascii="Microsoft Yahei" w:hAnsi="Microsoft Yahei"/>
          <w:b/>
          <w:bCs/>
          <w:i w:val="0"/>
          <w:iCs w:val="0"/>
          <w:caps w:val="0"/>
          <w:smallCaps w:val="0"/>
          <w:vanish w:val="0"/>
          <w:color w:val="333333"/>
          <w:spacing w:val="0"/>
          <w:sz w:val="24"/>
          <w:szCs w:val="24"/>
          <w:vertAlign w:val="baseline"/>
        </w:rPr>
        <w:t>　　第三十八条</w:t>
      </w:r>
      <w:bookmarkStart w:id="212" w:name="tiao_38_kuan_1"/>
      <w:bookmarkEnd w:id="212"/>
      <w:r>
        <w:rPr>
          <w:rFonts w:ascii="Microsoft Yahei" w:hAnsi="Microsoft Yahei"/>
          <w:b w:val="0"/>
          <w:bCs w:val="0"/>
          <w:i w:val="0"/>
          <w:iCs w:val="0"/>
          <w:caps w:val="0"/>
          <w:smallCaps w:val="0"/>
          <w:vanish w:val="0"/>
          <w:color w:val="333333"/>
          <w:spacing w:val="0"/>
          <w:sz w:val="24"/>
          <w:szCs w:val="24"/>
          <w:vertAlign w:val="baseline"/>
        </w:rPr>
        <w:t>　对已交付并且年久失修、配套设施设备不齐全、环境质量差、无物业管理的老旧住宅小区，市、县（区）政府应当制定物业整治改造计划，完善配套基础设施和公共服务设施，改善老旧住宅小区综合环境，逐步实施物业管理。老旧住宅小区的范围由市、县（区）政府确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3" w:name="tiao_38_kuan_2"/>
      <w:bookmarkEnd w:id="213"/>
      <w:r>
        <w:rPr>
          <w:rFonts w:ascii="Microsoft Yahei" w:hAnsi="Microsoft Yahei"/>
          <w:b w:val="0"/>
          <w:bCs w:val="0"/>
          <w:i w:val="0"/>
          <w:iCs w:val="0"/>
          <w:caps w:val="0"/>
          <w:smallCaps w:val="0"/>
          <w:vanish w:val="0"/>
          <w:color w:val="333333"/>
          <w:spacing w:val="0"/>
          <w:sz w:val="24"/>
          <w:szCs w:val="24"/>
          <w:vertAlign w:val="baseline"/>
        </w:rPr>
        <w:t>　　市人民政府负责制定经营收益补贴、财政税收资金补贴等方面的扶持政策和激励措施，引导物业服务企业为老旧住宅小区提供物业服务。</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4" w:name="tiao_38_kuan_3"/>
      <w:bookmarkEnd w:id="214"/>
      <w:r>
        <w:rPr>
          <w:rFonts w:ascii="Microsoft Yahei" w:hAnsi="Microsoft Yahei"/>
          <w:b w:val="0"/>
          <w:bCs w:val="0"/>
          <w:i w:val="0"/>
          <w:iCs w:val="0"/>
          <w:caps w:val="0"/>
          <w:smallCaps w:val="0"/>
          <w:vanish w:val="0"/>
          <w:color w:val="333333"/>
          <w:spacing w:val="0"/>
          <w:sz w:val="24"/>
          <w:szCs w:val="24"/>
          <w:vertAlign w:val="baseline"/>
        </w:rPr>
        <w:t>　　合理落实居民出资责任，按照谁受益谁出资原则，积极推动居民出资参与改造。推动社会力量参与，吸引各类专业机构等社会力量投资参与。</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75" w:lineRule="atLeast"/>
        <w:ind w:left="0" w:right="0" w:firstLine="0"/>
        <w:jc w:val="center"/>
        <w:textAlignment w:val="baseline"/>
        <w:rPr>
          <w:rFonts w:ascii="Microsoft Yahei" w:hAnsi="Microsoft Yahei"/>
          <w:b/>
          <w:bCs/>
          <w:i w:val="0"/>
          <w:iCs w:val="0"/>
          <w:caps w:val="0"/>
          <w:smallCaps w:val="0"/>
          <w:vanish w:val="0"/>
          <w:color w:val="333333"/>
          <w:spacing w:val="0"/>
          <w:sz w:val="24"/>
          <w:szCs w:val="24"/>
          <w:vertAlign w:val="baseline"/>
        </w:rPr>
      </w:pPr>
      <w:bookmarkStart w:id="215" w:name="sort6_zhang_6"/>
      <w:bookmarkEnd w:id="215"/>
      <w:r>
        <w:rPr>
          <w:rFonts w:ascii="Microsoft Yahei" w:hAnsi="Microsoft Yahei"/>
          <w:b/>
          <w:bCs/>
          <w:i w:val="0"/>
          <w:iCs w:val="0"/>
          <w:caps w:val="0"/>
          <w:smallCaps w:val="0"/>
          <w:vanish w:val="0"/>
          <w:color w:val="333333"/>
          <w:spacing w:val="0"/>
          <w:sz w:val="24"/>
          <w:szCs w:val="24"/>
          <w:vertAlign w:val="baseline"/>
        </w:rPr>
        <w:t>第六章　法律责任</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6" w:name="tiao_39"/>
      <w:bookmarkEnd w:id="216"/>
      <w:r>
        <w:rPr>
          <w:rFonts w:ascii="Microsoft Yahei" w:hAnsi="Microsoft Yahei"/>
          <w:b/>
          <w:bCs/>
          <w:i w:val="0"/>
          <w:iCs w:val="0"/>
          <w:caps w:val="0"/>
          <w:smallCaps w:val="0"/>
          <w:vanish w:val="0"/>
          <w:color w:val="333333"/>
          <w:spacing w:val="0"/>
          <w:sz w:val="24"/>
          <w:szCs w:val="24"/>
          <w:vertAlign w:val="baseline"/>
        </w:rPr>
        <w:t>　　第三十九条</w:t>
      </w:r>
      <w:bookmarkStart w:id="217" w:name="tiao_39_kuan_1"/>
      <w:bookmarkEnd w:id="217"/>
      <w:r>
        <w:rPr>
          <w:rFonts w:ascii="Microsoft Yahei" w:hAnsi="Microsoft Yahei"/>
          <w:b w:val="0"/>
          <w:bCs w:val="0"/>
          <w:i w:val="0"/>
          <w:iCs w:val="0"/>
          <w:caps w:val="0"/>
          <w:smallCaps w:val="0"/>
          <w:vanish w:val="0"/>
          <w:color w:val="333333"/>
          <w:spacing w:val="0"/>
          <w:sz w:val="24"/>
          <w:szCs w:val="24"/>
          <w:vertAlign w:val="baseline"/>
        </w:rPr>
        <w:t>　对违反本条例规定的行为，法律、行政法规和本省地方性法规已有法律责任规定的，从其规定。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8" w:name="tiao_40"/>
      <w:bookmarkEnd w:id="218"/>
      <w:r>
        <w:rPr>
          <w:rFonts w:ascii="Microsoft Yahei" w:hAnsi="Microsoft Yahei"/>
          <w:b/>
          <w:bCs/>
          <w:i w:val="0"/>
          <w:iCs w:val="0"/>
          <w:caps w:val="0"/>
          <w:smallCaps w:val="0"/>
          <w:vanish w:val="0"/>
          <w:color w:val="333333"/>
          <w:spacing w:val="0"/>
          <w:sz w:val="24"/>
          <w:szCs w:val="24"/>
          <w:vertAlign w:val="baseline"/>
        </w:rPr>
        <w:t>　　第四十条</w:t>
      </w:r>
      <w:bookmarkStart w:id="219" w:name="tiao_40_kuan_1"/>
      <w:bookmarkEnd w:id="219"/>
      <w:r>
        <w:rPr>
          <w:rFonts w:ascii="Microsoft Yahei" w:hAnsi="Microsoft Yahei"/>
          <w:b w:val="0"/>
          <w:bCs w:val="0"/>
          <w:i w:val="0"/>
          <w:iCs w:val="0"/>
          <w:caps w:val="0"/>
          <w:smallCaps w:val="0"/>
          <w:vanish w:val="0"/>
          <w:color w:val="333333"/>
          <w:spacing w:val="0"/>
          <w:sz w:val="24"/>
          <w:szCs w:val="24"/>
          <w:vertAlign w:val="baseline"/>
        </w:rPr>
        <w:t>　建设单位未按照规定向物业服务人移交物业共用部位、共用设施设备和物业建设档案资料的，由县级以上物业行政主管部门责令限期改正；逾期不改正的，予以通报，处一万元以上五万元以下罚款。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0" w:name="tiao_41"/>
      <w:bookmarkEnd w:id="220"/>
      <w:r>
        <w:rPr>
          <w:rFonts w:ascii="Microsoft Yahei" w:hAnsi="Microsoft Yahei"/>
          <w:b/>
          <w:bCs/>
          <w:i w:val="0"/>
          <w:iCs w:val="0"/>
          <w:caps w:val="0"/>
          <w:smallCaps w:val="0"/>
          <w:vanish w:val="0"/>
          <w:color w:val="333333"/>
          <w:spacing w:val="0"/>
          <w:sz w:val="24"/>
          <w:szCs w:val="24"/>
          <w:vertAlign w:val="baseline"/>
        </w:rPr>
        <w:t>　　第四十一条</w:t>
      </w:r>
      <w:bookmarkStart w:id="221" w:name="tiao_41_kuan_1"/>
      <w:bookmarkEnd w:id="221"/>
      <w:r>
        <w:rPr>
          <w:rFonts w:ascii="Microsoft Yahei" w:hAnsi="Microsoft Yahei"/>
          <w:b w:val="0"/>
          <w:bCs w:val="0"/>
          <w:i w:val="0"/>
          <w:iCs w:val="0"/>
          <w:caps w:val="0"/>
          <w:smallCaps w:val="0"/>
          <w:vanish w:val="0"/>
          <w:color w:val="333333"/>
          <w:spacing w:val="0"/>
          <w:sz w:val="24"/>
          <w:szCs w:val="24"/>
          <w:vertAlign w:val="baseline"/>
        </w:rPr>
        <w:t>　违反本条例规定，物业服务人有下列行为之一的，由县级以上物业行政主管部门按照以下规定予以处罚：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2" w:name="tiao_41_kuan_1_xiang_1"/>
      <w:bookmarkEnd w:id="222"/>
      <w:r>
        <w:rPr>
          <w:rFonts w:ascii="Microsoft Yahei" w:hAnsi="Microsoft Yahei"/>
          <w:b w:val="0"/>
          <w:bCs w:val="0"/>
          <w:i w:val="0"/>
          <w:iCs w:val="0"/>
          <w:caps w:val="0"/>
          <w:smallCaps w:val="0"/>
          <w:vanish w:val="0"/>
          <w:color w:val="333333"/>
          <w:spacing w:val="0"/>
          <w:sz w:val="24"/>
          <w:szCs w:val="24"/>
          <w:vertAlign w:val="baseline"/>
        </w:rPr>
        <w:t>　　（一）未与建设单位进行前期物业承接查验的，责令限期改正；逾期不改正的，处二万元以上十万元以下罚款；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3" w:name="tiao_41_kuan_1_xiang_2"/>
      <w:bookmarkEnd w:id="223"/>
      <w:r>
        <w:rPr>
          <w:rFonts w:ascii="Microsoft Yahei" w:hAnsi="Microsoft Yahei"/>
          <w:b w:val="0"/>
          <w:bCs w:val="0"/>
          <w:i w:val="0"/>
          <w:iCs w:val="0"/>
          <w:caps w:val="0"/>
          <w:smallCaps w:val="0"/>
          <w:vanish w:val="0"/>
          <w:color w:val="333333"/>
          <w:spacing w:val="0"/>
          <w:sz w:val="24"/>
          <w:szCs w:val="24"/>
          <w:vertAlign w:val="baseline"/>
        </w:rPr>
        <w:t>　　（二）未按照规定在物业管理区域内公示物业服务相关信息或者公示信息失实的，责令限期改正；逾期不改正的，处五千元以上二万元以下罚款；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4" w:name="tiao_41_kuan_1_xiang_3"/>
      <w:bookmarkEnd w:id="224"/>
      <w:r>
        <w:rPr>
          <w:rFonts w:ascii="Microsoft Yahei" w:hAnsi="Microsoft Yahei"/>
          <w:b w:val="0"/>
          <w:bCs w:val="0"/>
          <w:i w:val="0"/>
          <w:iCs w:val="0"/>
          <w:caps w:val="0"/>
          <w:smallCaps w:val="0"/>
          <w:vanish w:val="0"/>
          <w:color w:val="333333"/>
          <w:spacing w:val="0"/>
          <w:sz w:val="24"/>
          <w:szCs w:val="24"/>
          <w:vertAlign w:val="baseline"/>
        </w:rPr>
        <w:t>　　（三）违反本条例第三十条第八项规定的，责令限期改正，给予警告，并处五万元以上二十万元以下罚款；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5" w:name="tiao_41_kuan_1_xiang_4"/>
      <w:bookmarkEnd w:id="225"/>
      <w:r>
        <w:rPr>
          <w:rFonts w:ascii="Microsoft Yahei" w:hAnsi="Microsoft Yahei"/>
          <w:b w:val="0"/>
          <w:bCs w:val="0"/>
          <w:i w:val="0"/>
          <w:iCs w:val="0"/>
          <w:caps w:val="0"/>
          <w:smallCaps w:val="0"/>
          <w:vanish w:val="0"/>
          <w:color w:val="333333"/>
          <w:spacing w:val="0"/>
          <w:sz w:val="24"/>
          <w:szCs w:val="24"/>
          <w:vertAlign w:val="baseline"/>
        </w:rPr>
        <w:t>　　（四）违反本条例第三十条第十一项规定的，责令限期改正，逾期不改正的，处一万元以上十万元以下罚款。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6" w:name="tiao_42"/>
      <w:bookmarkEnd w:id="226"/>
      <w:r>
        <w:rPr>
          <w:rFonts w:ascii="Microsoft Yahei" w:hAnsi="Microsoft Yahei"/>
          <w:b/>
          <w:bCs/>
          <w:i w:val="0"/>
          <w:iCs w:val="0"/>
          <w:caps w:val="0"/>
          <w:smallCaps w:val="0"/>
          <w:vanish w:val="0"/>
          <w:color w:val="333333"/>
          <w:spacing w:val="0"/>
          <w:sz w:val="24"/>
          <w:szCs w:val="24"/>
          <w:vertAlign w:val="baseline"/>
        </w:rPr>
        <w:t>　　第四十二条</w:t>
      </w:r>
      <w:bookmarkStart w:id="227" w:name="tiao_42_kuan_1"/>
      <w:bookmarkEnd w:id="227"/>
      <w:r>
        <w:rPr>
          <w:rFonts w:ascii="Microsoft Yahei" w:hAnsi="Microsoft Yahei"/>
          <w:b w:val="0"/>
          <w:bCs w:val="0"/>
          <w:i w:val="0"/>
          <w:iCs w:val="0"/>
          <w:caps w:val="0"/>
          <w:smallCaps w:val="0"/>
          <w:vanish w:val="0"/>
          <w:color w:val="333333"/>
          <w:spacing w:val="0"/>
          <w:sz w:val="24"/>
          <w:szCs w:val="24"/>
          <w:vertAlign w:val="baseline"/>
        </w:rPr>
        <w:t>　物业行政主管部门、街道办事处、乡镇人民政府以及其他有关行政主管部门及其工作人员，在对物业管理活动的监督管理工作中滥用职权、玩忽职守、徇私舞弊的，对直接负责的主管人员和其他直接责任人员依法给予处分。居（村）民委员会中从事管理的人员，不依法履行对物业管理活动协助管理职责的，由监察机关依法给予政务处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75" w:lineRule="atLeast"/>
        <w:ind w:left="0" w:right="0" w:firstLine="0"/>
        <w:jc w:val="center"/>
        <w:textAlignment w:val="baseline"/>
        <w:rPr>
          <w:rFonts w:ascii="Microsoft Yahei" w:hAnsi="Microsoft Yahei"/>
          <w:b/>
          <w:bCs/>
          <w:i w:val="0"/>
          <w:iCs w:val="0"/>
          <w:caps w:val="0"/>
          <w:smallCaps w:val="0"/>
          <w:vanish w:val="0"/>
          <w:color w:val="333333"/>
          <w:spacing w:val="0"/>
          <w:sz w:val="24"/>
          <w:szCs w:val="24"/>
          <w:vertAlign w:val="baseline"/>
        </w:rPr>
      </w:pPr>
      <w:bookmarkStart w:id="228" w:name="sort7_zhang_7"/>
      <w:bookmarkEnd w:id="228"/>
      <w:r>
        <w:rPr>
          <w:rFonts w:ascii="Microsoft Yahei" w:hAnsi="Microsoft Yahei"/>
          <w:b/>
          <w:bCs/>
          <w:i w:val="0"/>
          <w:iCs w:val="0"/>
          <w:caps w:val="0"/>
          <w:smallCaps w:val="0"/>
          <w:vanish w:val="0"/>
          <w:color w:val="333333"/>
          <w:spacing w:val="0"/>
          <w:sz w:val="24"/>
          <w:szCs w:val="24"/>
          <w:vertAlign w:val="baseline"/>
        </w:rPr>
        <w:t>第七章　附　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29" w:name="tiao_43"/>
      <w:bookmarkEnd w:id="229"/>
      <w:r>
        <w:rPr>
          <w:rFonts w:ascii="Microsoft Yahei" w:hAnsi="Microsoft Yahei"/>
          <w:b/>
          <w:bCs/>
          <w:i w:val="0"/>
          <w:iCs w:val="0"/>
          <w:caps w:val="0"/>
          <w:smallCaps w:val="0"/>
          <w:vanish w:val="0"/>
          <w:color w:val="333333"/>
          <w:spacing w:val="0"/>
          <w:sz w:val="24"/>
          <w:szCs w:val="24"/>
          <w:vertAlign w:val="baseline"/>
        </w:rPr>
        <w:t>　　第四十三条</w:t>
      </w:r>
      <w:bookmarkStart w:id="230" w:name="tiao_43_kuan_1"/>
      <w:bookmarkEnd w:id="230"/>
      <w:r>
        <w:rPr>
          <w:rFonts w:ascii="Microsoft Yahei" w:hAnsi="Microsoft Yahei"/>
          <w:b w:val="0"/>
          <w:bCs w:val="0"/>
          <w:i w:val="0"/>
          <w:iCs w:val="0"/>
          <w:caps w:val="0"/>
          <w:smallCaps w:val="0"/>
          <w:vanish w:val="0"/>
          <w:color w:val="333333"/>
          <w:spacing w:val="0"/>
          <w:sz w:val="24"/>
          <w:szCs w:val="24"/>
          <w:vertAlign w:val="baseline"/>
        </w:rPr>
        <w:t>　本条例自2021年10月1日起施行。</w:t>
      </w:r>
    </w:p>
    <w:p>
      <w:r>
        <w:pgNum/>
      </w:r>
    </w:p>
    <w:sectPr>
      <w:headerReference r:id="rId5" w:type="default"/>
      <w:footerReference r:id="rId6" w:type="default"/>
      <w:pgSz w:w="11907" w:h="16839"/>
      <w:pgMar w:top="1440" w:right="1800" w:bottom="1440" w:left="1800" w:header="851"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Microsoft Yahei">
    <w:altName w:val="仿宋"/>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useAltKinsokuLineBreakRules/>
    <w:compatSetting w:name="compatibilityMode" w:uri="http://schemas.microsoft.com/office/word" w:val="15"/>
  </w:compat>
  <w:rsids>
    <w:rsidRoot w:val="00000000"/>
    <w:rsid w:val="7FABA160"/>
    <w:rsid w:val="7FEDDA00"/>
    <w:rsid w:val="E294F9FD"/>
    <w:rsid w:val="FFBAE3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17</Pages>
  <Words>8456</Words>
  <Characters>8473</Characters>
  <Lines>350</Lines>
  <Paragraphs>193</Paragraphs>
  <TotalTime>0</TotalTime>
  <ScaleCrop>false</ScaleCrop>
  <LinksUpToDate>false</LinksUpToDate>
  <CharactersWithSpaces>8895</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2023-06-03T06:44:00Z</dcterms:created>
  <dc:creator>greatwall</dc:creator>
  <cp:lastModifiedBy>greatwall</cp:lastModifiedBy>
  <dcterms:modified xsi:type="dcterms:W3CDTF">2023-06-11T09:36:16Z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